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26448" w:rsidRPr="002F3AC6" w14:paraId="10191CBB" w14:textId="77777777" w:rsidTr="00E90C4F">
        <w:trPr>
          <w:trHeight w:val="983"/>
        </w:trPr>
        <w:tc>
          <w:tcPr>
            <w:tcW w:w="1621" w:type="dxa"/>
            <w:tcBorders>
              <w:top w:val="nil"/>
              <w:left w:val="nil"/>
              <w:bottom w:val="nil"/>
              <w:right w:val="single" w:sz="4" w:space="0" w:color="auto"/>
            </w:tcBorders>
          </w:tcPr>
          <w:p w14:paraId="393FA914" w14:textId="77777777" w:rsidR="00526448" w:rsidRPr="002F3AC6" w:rsidRDefault="00526448" w:rsidP="00E90C4F">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65563519" wp14:editId="373FE576">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5A46333D" w14:textId="77777777" w:rsidR="00526448" w:rsidRPr="002F3AC6" w:rsidRDefault="00526448" w:rsidP="00E90C4F">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5228963B" w14:textId="77777777" w:rsidR="00526448" w:rsidRPr="002F3AC6" w:rsidRDefault="00526448" w:rsidP="00E90C4F">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7A1844EC" w14:textId="77777777" w:rsidR="00526448" w:rsidRPr="002F3AC6" w:rsidRDefault="00526448" w:rsidP="00E90C4F">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526448" w:rsidRPr="002F3AC6" w14:paraId="4EC8F8F9" w14:textId="77777777" w:rsidTr="00E90C4F">
        <w:trPr>
          <w:cantSplit/>
        </w:trPr>
        <w:tc>
          <w:tcPr>
            <w:tcW w:w="4378" w:type="dxa"/>
            <w:gridSpan w:val="2"/>
            <w:tcBorders>
              <w:top w:val="single" w:sz="4" w:space="0" w:color="auto"/>
              <w:left w:val="nil"/>
              <w:bottom w:val="single" w:sz="4" w:space="0" w:color="auto"/>
              <w:right w:val="nil"/>
            </w:tcBorders>
          </w:tcPr>
          <w:p w14:paraId="2E6FE350" w14:textId="77777777" w:rsidR="00526448" w:rsidRPr="00E52EEC" w:rsidRDefault="00526448" w:rsidP="00E90C4F">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Pr>
                <w:rFonts w:eastAsia="Times New Roman" w:cs="Times New Roman"/>
                <w:sz w:val="20"/>
                <w:szCs w:val="20"/>
              </w:rPr>
              <w:t>137 Thursday 3</w:t>
            </w:r>
            <w:r w:rsidRPr="00E52EEC">
              <w:rPr>
                <w:rFonts w:eastAsia="Times New Roman" w:cs="Times New Roman"/>
                <w:sz w:val="20"/>
                <w:szCs w:val="20"/>
              </w:rPr>
              <w:t xml:space="preserve"> </w:t>
            </w:r>
            <w:r>
              <w:rPr>
                <w:rFonts w:eastAsia="Times New Roman" w:cs="Times New Roman"/>
                <w:sz w:val="20"/>
                <w:szCs w:val="20"/>
              </w:rPr>
              <w:t>December</w:t>
            </w:r>
            <w:r w:rsidRPr="00E52EEC">
              <w:rPr>
                <w:rFonts w:eastAsia="Times New Roman" w:cs="Times New Roman"/>
                <w:sz w:val="20"/>
                <w:szCs w:val="20"/>
              </w:rPr>
              <w:t xml:space="preserve"> 2020</w:t>
            </w:r>
          </w:p>
          <w:p w14:paraId="15704271" w14:textId="77777777" w:rsidR="00526448" w:rsidRPr="002F3AC6" w:rsidRDefault="00526448" w:rsidP="00E90C4F">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EB19C61" w14:textId="77777777" w:rsidR="00526448" w:rsidRPr="002F3AC6" w:rsidRDefault="00526448" w:rsidP="00E90C4F">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0F044A18" w14:textId="77777777" w:rsidR="00526448" w:rsidRPr="002F3AC6" w:rsidRDefault="00526448" w:rsidP="00526448">
      <w:pPr>
        <w:widowControl w:val="0"/>
        <w:tabs>
          <w:tab w:val="left" w:pos="851"/>
        </w:tabs>
        <w:rPr>
          <w:rFonts w:eastAsia="Times New Roman" w:cs="Times New Roman"/>
          <w:sz w:val="52"/>
          <w:szCs w:val="20"/>
        </w:rPr>
      </w:pPr>
    </w:p>
    <w:p w14:paraId="046DBB2E" w14:textId="3876EF8B" w:rsidR="00526448" w:rsidRPr="002F3AC6" w:rsidRDefault="00526448" w:rsidP="00526448">
      <w:pPr>
        <w:widowControl w:val="0"/>
        <w:tabs>
          <w:tab w:val="left" w:pos="851"/>
        </w:tabs>
        <w:rPr>
          <w:rFonts w:eastAsia="Times New Roman" w:cs="Times New Roman"/>
          <w:sz w:val="52"/>
          <w:szCs w:val="20"/>
        </w:rPr>
      </w:pPr>
    </w:p>
    <w:p w14:paraId="00B27C2D" w14:textId="77777777" w:rsidR="00526448" w:rsidRPr="002F3AC6" w:rsidRDefault="00526448" w:rsidP="00526448">
      <w:pPr>
        <w:widowControl w:val="0"/>
        <w:tabs>
          <w:tab w:val="left" w:pos="1134"/>
        </w:tabs>
        <w:rPr>
          <w:rFonts w:eastAsia="Times New Roman" w:cs="Times New Roman"/>
          <w:sz w:val="52"/>
          <w:szCs w:val="20"/>
        </w:rPr>
      </w:pPr>
    </w:p>
    <w:p w14:paraId="5A52811E" w14:textId="77777777" w:rsidR="00526448" w:rsidRPr="002F3AC6" w:rsidRDefault="00526448" w:rsidP="0052644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Pr>
          <w:rFonts w:eastAsia="Times New Roman" w:cs="Times New Roman"/>
          <w:b/>
          <w:bCs/>
          <w:sz w:val="32"/>
          <w:szCs w:val="32"/>
        </w:rPr>
        <w:t>196</w:t>
      </w:r>
    </w:p>
    <w:p w14:paraId="2A3053A3" w14:textId="77777777" w:rsidR="00526448" w:rsidRPr="002F3AC6" w:rsidRDefault="00526448" w:rsidP="00526448">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dards Gazette as Amendment No.196</w:t>
      </w:r>
      <w:r w:rsidRPr="002F3AC6">
        <w:rPr>
          <w:rFonts w:eastAsia="Times New Roman" w:cs="Times New Roman"/>
          <w:sz w:val="20"/>
          <w:szCs w:val="20"/>
        </w:rPr>
        <w:t>.</w:t>
      </w:r>
    </w:p>
    <w:p w14:paraId="1B055D33" w14:textId="77777777" w:rsidR="00526448" w:rsidRPr="002F3AC6" w:rsidRDefault="00526448" w:rsidP="00526448">
      <w:pPr>
        <w:widowControl w:val="0"/>
        <w:tabs>
          <w:tab w:val="left" w:pos="851"/>
        </w:tabs>
        <w:jc w:val="center"/>
        <w:rPr>
          <w:rFonts w:eastAsia="Times New Roman" w:cs="Times New Roman"/>
          <w:b/>
          <w:bCs/>
          <w:sz w:val="32"/>
          <w:szCs w:val="32"/>
        </w:rPr>
      </w:pPr>
    </w:p>
    <w:p w14:paraId="37D51DDB" w14:textId="77777777" w:rsidR="00526448" w:rsidRDefault="00526448" w:rsidP="0052644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05E73A78" w14:textId="77777777" w:rsidR="00526448" w:rsidRDefault="00526448" w:rsidP="00526448">
      <w:pPr>
        <w:widowControl w:val="0"/>
        <w:tabs>
          <w:tab w:val="left" w:pos="851"/>
        </w:tabs>
        <w:jc w:val="center"/>
        <w:rPr>
          <w:rFonts w:eastAsia="Times New Roman" w:cs="Times New Roman"/>
          <w:b/>
          <w:bCs/>
          <w:sz w:val="32"/>
          <w:szCs w:val="32"/>
        </w:rPr>
      </w:pPr>
    </w:p>
    <w:p w14:paraId="12BAD441" w14:textId="5C159259" w:rsidR="00526448" w:rsidRDefault="00526448" w:rsidP="007B21C1">
      <w:pPr>
        <w:pStyle w:val="ListParagraph"/>
        <w:numPr>
          <w:ilvl w:val="0"/>
          <w:numId w:val="15"/>
        </w:numPr>
        <w:rPr>
          <w:b/>
        </w:rPr>
      </w:pPr>
      <w:r w:rsidRPr="007B21C1">
        <w:rPr>
          <w:b/>
        </w:rPr>
        <w:t>Food Standards (</w:t>
      </w:r>
      <w:r w:rsidR="00DF1FE7" w:rsidRPr="007B21C1">
        <w:rPr>
          <w:b/>
        </w:rPr>
        <w:t>Application A1192 – Food derived from herbicide-tolerant corn line MON87429)</w:t>
      </w:r>
      <w:r w:rsidRPr="007B21C1">
        <w:rPr>
          <w:b/>
        </w:rPr>
        <w:t xml:space="preserve"> Variation</w:t>
      </w:r>
    </w:p>
    <w:p w14:paraId="429C3A79" w14:textId="77777777" w:rsidR="007B21C1" w:rsidRPr="007B21C1" w:rsidRDefault="007B21C1" w:rsidP="007B21C1">
      <w:pPr>
        <w:pStyle w:val="ListParagraph"/>
        <w:rPr>
          <w:b/>
        </w:rPr>
      </w:pPr>
    </w:p>
    <w:p w14:paraId="69CBAB41" w14:textId="1B3B823B" w:rsidR="00C7749E" w:rsidRDefault="00C7749E" w:rsidP="007B21C1">
      <w:pPr>
        <w:pStyle w:val="ListParagraph"/>
        <w:numPr>
          <w:ilvl w:val="0"/>
          <w:numId w:val="15"/>
        </w:numPr>
        <w:rPr>
          <w:b/>
        </w:rPr>
      </w:pPr>
      <w:r w:rsidRPr="007B21C1">
        <w:rPr>
          <w:b/>
        </w:rPr>
        <w:t>Food Standards (Application A1194 – GM Trichoderma reesei as a PA (enzyme)</w:t>
      </w:r>
      <w:r w:rsidR="005B43C4">
        <w:rPr>
          <w:b/>
        </w:rPr>
        <w:t xml:space="preserve"> Variation</w:t>
      </w:r>
    </w:p>
    <w:p w14:paraId="431A3141" w14:textId="352108FC" w:rsidR="007B21C1" w:rsidRPr="007B21C1" w:rsidRDefault="007B21C1" w:rsidP="007B21C1">
      <w:pPr>
        <w:rPr>
          <w:b/>
        </w:rPr>
      </w:pPr>
    </w:p>
    <w:p w14:paraId="0A956451" w14:textId="4341008C" w:rsidR="00C7749E" w:rsidRDefault="00A04977" w:rsidP="007B21C1">
      <w:pPr>
        <w:pStyle w:val="ListParagraph"/>
        <w:numPr>
          <w:ilvl w:val="0"/>
          <w:numId w:val="15"/>
        </w:numPr>
        <w:rPr>
          <w:b/>
        </w:rPr>
      </w:pPr>
      <w:r w:rsidRPr="007B21C1">
        <w:rPr>
          <w:b/>
        </w:rPr>
        <w:t>Food Standards (Application A1195 – Alpha-amylase from GM Trichoderma as a PA (enzyme)</w:t>
      </w:r>
      <w:r w:rsidR="005B43C4">
        <w:rPr>
          <w:b/>
        </w:rPr>
        <w:t xml:space="preserve"> Variation</w:t>
      </w:r>
    </w:p>
    <w:p w14:paraId="12DD4A8B" w14:textId="21533BB6" w:rsidR="007B21C1" w:rsidRPr="007B21C1" w:rsidRDefault="007B21C1" w:rsidP="007B21C1">
      <w:pPr>
        <w:rPr>
          <w:b/>
        </w:rPr>
      </w:pPr>
    </w:p>
    <w:p w14:paraId="0E9FEC1E" w14:textId="16AC9F31" w:rsidR="00A04977" w:rsidRDefault="00790BED" w:rsidP="007B21C1">
      <w:pPr>
        <w:pStyle w:val="ListParagraph"/>
        <w:numPr>
          <w:ilvl w:val="0"/>
          <w:numId w:val="15"/>
        </w:numPr>
        <w:rPr>
          <w:b/>
        </w:rPr>
      </w:pPr>
      <w:r w:rsidRPr="007B21C1">
        <w:rPr>
          <w:b/>
        </w:rPr>
        <w:t>Food Standards (Application A1196 – Food derived from nematode-protected and herbicide-tolerant soybean line GMB151</w:t>
      </w:r>
      <w:r w:rsidR="005B43C4">
        <w:rPr>
          <w:b/>
        </w:rPr>
        <w:t xml:space="preserve">) Variation </w:t>
      </w:r>
    </w:p>
    <w:p w14:paraId="0B72EAC8" w14:textId="4555B366" w:rsidR="007B21C1" w:rsidRPr="007B21C1" w:rsidRDefault="007B21C1" w:rsidP="007B21C1">
      <w:pPr>
        <w:rPr>
          <w:b/>
        </w:rPr>
      </w:pPr>
    </w:p>
    <w:p w14:paraId="6BFC0941" w14:textId="06C04195" w:rsidR="007B21C1" w:rsidRPr="007B21C1" w:rsidRDefault="007B21C1" w:rsidP="007B21C1">
      <w:pPr>
        <w:pStyle w:val="ListParagraph"/>
        <w:numPr>
          <w:ilvl w:val="0"/>
          <w:numId w:val="15"/>
        </w:numPr>
        <w:rPr>
          <w:b/>
        </w:rPr>
      </w:pPr>
      <w:r w:rsidRPr="007B21C1">
        <w:rPr>
          <w:b/>
        </w:rPr>
        <w:t>Food Standards (Application A1199 – Food Derived from Innate potato lines V11&amp; Z6</w:t>
      </w:r>
      <w:r w:rsidR="005B43C4">
        <w:rPr>
          <w:b/>
        </w:rPr>
        <w:t xml:space="preserve">) </w:t>
      </w:r>
      <w:r w:rsidR="005B43C4">
        <w:rPr>
          <w:b/>
        </w:rPr>
        <w:t>Variation</w:t>
      </w:r>
    </w:p>
    <w:p w14:paraId="246D801B" w14:textId="42504922" w:rsidR="00526448" w:rsidRDefault="00526448" w:rsidP="00526448">
      <w:pPr>
        <w:pStyle w:val="ListParagraph"/>
        <w:widowControl w:val="0"/>
        <w:tabs>
          <w:tab w:val="left" w:pos="851"/>
        </w:tabs>
        <w:rPr>
          <w:rFonts w:eastAsia="Times New Roman" w:cs="Times New Roman"/>
          <w:b/>
          <w:szCs w:val="24"/>
          <w:lang w:bidi="en-US"/>
        </w:rPr>
      </w:pPr>
    </w:p>
    <w:p w14:paraId="17D85205" w14:textId="77777777" w:rsidR="00526448" w:rsidRDefault="00526448" w:rsidP="00526448">
      <w:pPr>
        <w:pStyle w:val="ListParagraph"/>
        <w:widowControl w:val="0"/>
        <w:tabs>
          <w:tab w:val="left" w:pos="851"/>
        </w:tabs>
        <w:rPr>
          <w:rFonts w:eastAsia="Times New Roman" w:cs="Times New Roman"/>
          <w:b/>
          <w:szCs w:val="24"/>
          <w:lang w:bidi="en-US"/>
        </w:rPr>
      </w:pPr>
    </w:p>
    <w:p w14:paraId="60CF44DC" w14:textId="77777777" w:rsidR="00526448" w:rsidRDefault="00526448" w:rsidP="00526448">
      <w:pPr>
        <w:pStyle w:val="ListParagraph"/>
        <w:widowControl w:val="0"/>
        <w:tabs>
          <w:tab w:val="left" w:pos="851"/>
        </w:tabs>
        <w:rPr>
          <w:rFonts w:eastAsia="Times New Roman" w:cs="Times New Roman"/>
          <w:b/>
          <w:szCs w:val="24"/>
          <w:lang w:bidi="en-US"/>
        </w:rPr>
      </w:pPr>
    </w:p>
    <w:p w14:paraId="0A918ADC" w14:textId="77777777" w:rsidR="00526448" w:rsidRDefault="00526448" w:rsidP="00526448">
      <w:pPr>
        <w:pStyle w:val="ListParagraph"/>
        <w:widowControl w:val="0"/>
        <w:tabs>
          <w:tab w:val="left" w:pos="851"/>
        </w:tabs>
        <w:rPr>
          <w:rFonts w:eastAsia="Times New Roman" w:cs="Times New Roman"/>
          <w:b/>
          <w:szCs w:val="24"/>
          <w:lang w:bidi="en-US"/>
        </w:rPr>
      </w:pPr>
    </w:p>
    <w:p w14:paraId="0C88D2B9" w14:textId="77777777" w:rsidR="00526448" w:rsidRDefault="00526448" w:rsidP="00526448">
      <w:pPr>
        <w:pStyle w:val="ListParagraph"/>
        <w:widowControl w:val="0"/>
        <w:tabs>
          <w:tab w:val="left" w:pos="851"/>
        </w:tabs>
        <w:rPr>
          <w:rFonts w:eastAsia="Times New Roman" w:cs="Times New Roman"/>
          <w:b/>
          <w:szCs w:val="24"/>
          <w:lang w:bidi="en-US"/>
        </w:rPr>
      </w:pPr>
    </w:p>
    <w:p w14:paraId="7808AA8B" w14:textId="77777777" w:rsidR="00526448" w:rsidRPr="002F3AC6" w:rsidRDefault="00526448" w:rsidP="00526448">
      <w:pPr>
        <w:pStyle w:val="ListParagraph"/>
        <w:widowControl w:val="0"/>
        <w:tabs>
          <w:tab w:val="left" w:pos="851"/>
        </w:tabs>
        <w:rPr>
          <w:rFonts w:eastAsia="Times New Roman" w:cs="Times New Roman"/>
          <w:sz w:val="20"/>
          <w:szCs w:val="20"/>
        </w:rPr>
      </w:pPr>
    </w:p>
    <w:p w14:paraId="7F837E31" w14:textId="77777777" w:rsidR="00526448" w:rsidRPr="002F3AC6" w:rsidRDefault="00526448" w:rsidP="00526448">
      <w:pPr>
        <w:widowControl w:val="0"/>
        <w:rPr>
          <w:rFonts w:eastAsia="Times New Roman" w:cs="Times New Roman"/>
          <w:sz w:val="20"/>
          <w:szCs w:val="20"/>
        </w:rPr>
      </w:pPr>
    </w:p>
    <w:p w14:paraId="728D2CFC" w14:textId="77777777" w:rsidR="00526448" w:rsidRPr="002F3AC6" w:rsidRDefault="00526448" w:rsidP="00526448">
      <w:pPr>
        <w:widowControl w:val="0"/>
        <w:tabs>
          <w:tab w:val="left" w:pos="851"/>
        </w:tabs>
        <w:rPr>
          <w:rFonts w:eastAsia="Times New Roman" w:cs="Times New Roman"/>
          <w:sz w:val="20"/>
          <w:szCs w:val="20"/>
        </w:rPr>
      </w:pPr>
    </w:p>
    <w:p w14:paraId="2D03C43F" w14:textId="77777777" w:rsidR="00526448" w:rsidRPr="002F3AC6" w:rsidRDefault="00526448" w:rsidP="00526448">
      <w:pPr>
        <w:widowControl w:val="0"/>
        <w:tabs>
          <w:tab w:val="left" w:pos="851"/>
        </w:tabs>
        <w:rPr>
          <w:rFonts w:eastAsia="Times New Roman" w:cs="Times New Roman"/>
          <w:sz w:val="20"/>
          <w:szCs w:val="20"/>
        </w:rPr>
      </w:pPr>
    </w:p>
    <w:p w14:paraId="048C72BE" w14:textId="77777777" w:rsidR="00526448" w:rsidRDefault="00526448" w:rsidP="00526448">
      <w:pPr>
        <w:widowControl w:val="0"/>
        <w:tabs>
          <w:tab w:val="left" w:pos="851"/>
        </w:tabs>
        <w:rPr>
          <w:rFonts w:eastAsia="Times New Roman" w:cs="Times New Roman"/>
          <w:sz w:val="20"/>
          <w:szCs w:val="20"/>
        </w:rPr>
      </w:pPr>
    </w:p>
    <w:p w14:paraId="1B1A8BF0" w14:textId="77777777" w:rsidR="00526448" w:rsidRDefault="00526448" w:rsidP="00526448">
      <w:pPr>
        <w:widowControl w:val="0"/>
        <w:tabs>
          <w:tab w:val="left" w:pos="851"/>
        </w:tabs>
        <w:rPr>
          <w:rFonts w:eastAsia="Times New Roman" w:cs="Times New Roman"/>
          <w:sz w:val="20"/>
          <w:szCs w:val="20"/>
        </w:rPr>
      </w:pPr>
    </w:p>
    <w:p w14:paraId="51C5E4F7" w14:textId="4E88998D" w:rsidR="00526448" w:rsidRDefault="00526448" w:rsidP="00526448">
      <w:pPr>
        <w:widowControl w:val="0"/>
        <w:tabs>
          <w:tab w:val="left" w:pos="851"/>
        </w:tabs>
        <w:rPr>
          <w:rFonts w:eastAsia="Times New Roman" w:cs="Times New Roman"/>
          <w:sz w:val="20"/>
          <w:szCs w:val="20"/>
        </w:rPr>
      </w:pPr>
    </w:p>
    <w:p w14:paraId="7C1E7F78" w14:textId="353DDA3E" w:rsidR="00526448" w:rsidRPr="002F3AC6" w:rsidRDefault="00526448" w:rsidP="00526448">
      <w:pPr>
        <w:widowControl w:val="0"/>
        <w:tabs>
          <w:tab w:val="left" w:pos="851"/>
        </w:tabs>
        <w:rPr>
          <w:rFonts w:eastAsia="Times New Roman" w:cs="Times New Roman"/>
          <w:sz w:val="20"/>
          <w:szCs w:val="20"/>
        </w:rPr>
      </w:pPr>
    </w:p>
    <w:p w14:paraId="390D0A1E" w14:textId="77777777" w:rsidR="00526448" w:rsidRPr="002F3AC6" w:rsidRDefault="00526448" w:rsidP="00526448">
      <w:pPr>
        <w:widowControl w:val="0"/>
        <w:tabs>
          <w:tab w:val="left" w:pos="851"/>
        </w:tabs>
        <w:rPr>
          <w:rFonts w:eastAsia="Times New Roman" w:cs="Times New Roman"/>
          <w:sz w:val="16"/>
          <w:szCs w:val="16"/>
        </w:rPr>
      </w:pPr>
    </w:p>
    <w:p w14:paraId="4449ED8D" w14:textId="77777777" w:rsidR="00526448" w:rsidRPr="002F3AC6" w:rsidRDefault="00526448" w:rsidP="00526448">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14:paraId="632B0D17" w14:textId="77777777" w:rsidR="00526448" w:rsidRPr="002F3AC6" w:rsidRDefault="00526448" w:rsidP="00526448">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14:paraId="05A22784" w14:textId="77777777" w:rsidR="00526448" w:rsidRPr="002F3AC6" w:rsidRDefault="00526448" w:rsidP="00526448">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14:paraId="0E46FF44" w14:textId="18A0A4D5" w:rsidR="00DF1FE7" w:rsidRPr="00790BED" w:rsidRDefault="007B21C1" w:rsidP="00790BED">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Pr>
          <w:rFonts w:eastAsia="Times New Roman" w:cs="Times New Roman"/>
          <w:sz w:val="16"/>
          <w:szCs w:val="16"/>
        </w:rPr>
        <w:t xml:space="preserve">This </w:t>
      </w:r>
      <w:r w:rsidR="005B43C4">
        <w:rPr>
          <w:rFonts w:eastAsia="Times New Roman" w:cs="Times New Roman"/>
          <w:sz w:val="16"/>
          <w:szCs w:val="16"/>
        </w:rPr>
        <w:t>w</w:t>
      </w:r>
      <w:r w:rsidR="00526448" w:rsidRPr="002F3AC6">
        <w:rPr>
          <w:rFonts w:eastAsia="Times New Roman" w:cs="Times New Roman"/>
          <w:sz w:val="16"/>
          <w:szCs w:val="16"/>
        </w:rPr>
        <w:t xml:space="preserve">ork is copyright.  Apart from any use permitted under the </w:t>
      </w:r>
      <w:r w:rsidR="00526448" w:rsidRPr="002F3AC6">
        <w:rPr>
          <w:rFonts w:eastAsia="Times New Roman" w:cs="Times New Roman"/>
          <w:i/>
          <w:sz w:val="16"/>
          <w:szCs w:val="16"/>
        </w:rPr>
        <w:t>Copyright Act 1968</w:t>
      </w:r>
      <w:r w:rsidR="00526448"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0" w:history="1">
        <w:r w:rsidR="004341F1" w:rsidRPr="007335F4">
          <w:rPr>
            <w:rStyle w:val="Hyperlink"/>
            <w:rFonts w:eastAsia="Times New Roman" w:cs="Times New Roman"/>
            <w:sz w:val="16"/>
            <w:szCs w:val="16"/>
          </w:rPr>
          <w:t>information@foodstandards.gov</w:t>
        </w:r>
      </w:hyperlink>
      <w:r w:rsidR="004341F1">
        <w:rPr>
          <w:rFonts w:eastAsia="Times New Roman" w:cs="Times New Roman"/>
          <w:color w:val="0000FF"/>
          <w:sz w:val="16"/>
          <w:szCs w:val="16"/>
          <w:u w:val="single"/>
        </w:rPr>
        <w:t>.au</w:t>
      </w:r>
      <w:r w:rsidR="00790BED">
        <w:rPr>
          <w:rFonts w:eastAsia="Times New Roman" w:cs="Times New Roman"/>
          <w:color w:val="0000FF"/>
          <w:sz w:val="16"/>
          <w:szCs w:val="16"/>
          <w:u w:val="single"/>
        </w:rPr>
        <w:t>.</w:t>
      </w:r>
    </w:p>
    <w:p w14:paraId="09EB8F8E" w14:textId="77777777" w:rsidR="00DF1FE7" w:rsidRPr="00500189" w:rsidRDefault="00DF1FE7" w:rsidP="00DF1FE7"/>
    <w:p w14:paraId="2CEEF781" w14:textId="6CFDCB29" w:rsidR="00DF1FE7" w:rsidRPr="00DA1ABB" w:rsidRDefault="00DF1FE7" w:rsidP="00DF1FE7">
      <w:pPr>
        <w:rPr>
          <w:noProof/>
          <w:color w:val="000000" w:themeColor="text1"/>
          <w:sz w:val="20"/>
          <w:lang w:val="en-AU" w:eastAsia="en-AU"/>
        </w:rPr>
      </w:pPr>
    </w:p>
    <w:p w14:paraId="6699DD30" w14:textId="0E713FAD" w:rsidR="00DF1FE7" w:rsidRDefault="005E3A1F" w:rsidP="005E3A1F">
      <w:pPr>
        <w:pBdr>
          <w:bottom w:val="single" w:sz="4" w:space="1" w:color="auto"/>
        </w:pBdr>
        <w:rPr>
          <w:color w:val="000000" w:themeColor="text1"/>
          <w:sz w:val="20"/>
          <w:lang w:eastAsia="en-GB"/>
        </w:rPr>
      </w:pPr>
      <w:r w:rsidRPr="00DA1ABB">
        <w:rPr>
          <w:noProof/>
          <w:color w:val="000000" w:themeColor="text1"/>
          <w:sz w:val="20"/>
          <w:lang w:eastAsia="en-GB"/>
        </w:rPr>
        <w:lastRenderedPageBreak/>
        <w:drawing>
          <wp:inline distT="0" distB="0" distL="0" distR="0" wp14:anchorId="338C8AE9" wp14:editId="31B9E7D5">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9A48293" w14:textId="6A1180C4" w:rsidR="005E3A1F" w:rsidRDefault="005E3A1F" w:rsidP="005E3A1F">
      <w:pPr>
        <w:pBdr>
          <w:bottom w:val="single" w:sz="4" w:space="1" w:color="auto"/>
        </w:pBdr>
        <w:rPr>
          <w:color w:val="000000" w:themeColor="text1"/>
          <w:sz w:val="20"/>
          <w:lang w:eastAsia="en-GB"/>
        </w:rPr>
      </w:pPr>
    </w:p>
    <w:p w14:paraId="3C85DFC8" w14:textId="77777777" w:rsidR="005E3A1F" w:rsidRPr="00DA1ABB" w:rsidRDefault="005E3A1F" w:rsidP="005E3A1F">
      <w:pPr>
        <w:pBdr>
          <w:bottom w:val="single" w:sz="4" w:space="1" w:color="auto"/>
        </w:pBdr>
        <w:rPr>
          <w:color w:val="000000" w:themeColor="text1"/>
          <w:sz w:val="20"/>
          <w:lang w:eastAsia="en-GB"/>
        </w:rPr>
      </w:pPr>
    </w:p>
    <w:p w14:paraId="37C765A9" w14:textId="77777777" w:rsidR="00DF1FE7" w:rsidRPr="00DA1ABB" w:rsidRDefault="00DF1FE7" w:rsidP="00DF1FE7">
      <w:pPr>
        <w:pBdr>
          <w:bottom w:val="single" w:sz="4" w:space="1" w:color="auto"/>
        </w:pBdr>
        <w:rPr>
          <w:b/>
          <w:color w:val="000000" w:themeColor="text1"/>
          <w:sz w:val="20"/>
        </w:rPr>
      </w:pPr>
      <w:r w:rsidRPr="00DA1ABB">
        <w:rPr>
          <w:rFonts w:cs="Arial"/>
          <w:b/>
          <w:color w:val="000000" w:themeColor="text1"/>
          <w:sz w:val="20"/>
        </w:rPr>
        <w:t>Food Standards</w:t>
      </w:r>
      <w:r w:rsidRPr="00C17224">
        <w:rPr>
          <w:rFonts w:cs="Arial"/>
          <w:b/>
          <w:sz w:val="20"/>
        </w:rPr>
        <w:t xml:space="preserve"> (</w:t>
      </w:r>
      <w:r>
        <w:rPr>
          <w:rFonts w:cs="Arial"/>
          <w:b/>
          <w:sz w:val="20"/>
        </w:rPr>
        <w:t>Application</w:t>
      </w:r>
      <w:r w:rsidRPr="00C17224">
        <w:rPr>
          <w:rFonts w:cs="Arial"/>
          <w:b/>
          <w:sz w:val="20"/>
        </w:rPr>
        <w:t xml:space="preserve"> </w:t>
      </w:r>
      <w:r w:rsidRPr="00C17224">
        <w:rPr>
          <w:b/>
          <w:sz w:val="20"/>
        </w:rPr>
        <w:t>A1192 –</w:t>
      </w:r>
      <w:r w:rsidRPr="00C17224">
        <w:t xml:space="preserve"> </w:t>
      </w:r>
      <w:r w:rsidRPr="00C17224">
        <w:rPr>
          <w:b/>
          <w:sz w:val="20"/>
        </w:rPr>
        <w:t xml:space="preserve">Food derived from </w:t>
      </w:r>
      <w:r>
        <w:rPr>
          <w:b/>
          <w:bCs/>
          <w:sz w:val="20"/>
        </w:rPr>
        <w:t>h</w:t>
      </w:r>
      <w:r w:rsidRPr="00C17224">
        <w:rPr>
          <w:b/>
          <w:bCs/>
          <w:sz w:val="20"/>
        </w:rPr>
        <w:t xml:space="preserve">erbicide-tolerant </w:t>
      </w:r>
      <w:r>
        <w:rPr>
          <w:b/>
          <w:bCs/>
          <w:sz w:val="20"/>
        </w:rPr>
        <w:t>c</w:t>
      </w:r>
      <w:r w:rsidRPr="00C17224">
        <w:rPr>
          <w:b/>
          <w:bCs/>
          <w:sz w:val="20"/>
        </w:rPr>
        <w:t>orn</w:t>
      </w:r>
      <w:r>
        <w:rPr>
          <w:b/>
          <w:sz w:val="20"/>
        </w:rPr>
        <w:t xml:space="preserve"> l</w:t>
      </w:r>
      <w:r w:rsidRPr="00C17224">
        <w:rPr>
          <w:b/>
          <w:sz w:val="20"/>
        </w:rPr>
        <w:t xml:space="preserve">ine </w:t>
      </w:r>
      <w:r w:rsidRPr="00C17224">
        <w:rPr>
          <w:b/>
          <w:bCs/>
          <w:sz w:val="20"/>
        </w:rPr>
        <w:t>MON87429</w:t>
      </w:r>
      <w:r w:rsidRPr="00C17224">
        <w:rPr>
          <w:rFonts w:cs="Arial"/>
          <w:b/>
          <w:sz w:val="20"/>
        </w:rPr>
        <w:t>)</w:t>
      </w:r>
      <w:r w:rsidRPr="00C17224">
        <w:rPr>
          <w:b/>
          <w:sz w:val="20"/>
        </w:rPr>
        <w:t xml:space="preserve"> Variation</w:t>
      </w:r>
    </w:p>
    <w:p w14:paraId="7793DB75" w14:textId="77777777" w:rsidR="00DF1FE7" w:rsidRPr="00DA1ABB" w:rsidRDefault="00DF1FE7" w:rsidP="00DF1FE7">
      <w:pPr>
        <w:pBdr>
          <w:bottom w:val="single" w:sz="4" w:space="1" w:color="auto"/>
        </w:pBdr>
        <w:rPr>
          <w:b/>
          <w:color w:val="000000" w:themeColor="text1"/>
          <w:sz w:val="20"/>
        </w:rPr>
      </w:pPr>
    </w:p>
    <w:p w14:paraId="7E571A40" w14:textId="77777777" w:rsidR="00DF1FE7" w:rsidRPr="00DA1ABB" w:rsidRDefault="00DF1FE7" w:rsidP="00DF1FE7">
      <w:pPr>
        <w:rPr>
          <w:color w:val="000000" w:themeColor="text1"/>
          <w:sz w:val="20"/>
        </w:rPr>
      </w:pPr>
    </w:p>
    <w:p w14:paraId="6E97081A" w14:textId="77777777" w:rsidR="00DF1FE7" w:rsidRPr="00DA1ABB" w:rsidRDefault="00DF1FE7" w:rsidP="00DF1FE7">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331EBB37" w14:textId="77777777" w:rsidR="00DF1FE7" w:rsidRPr="00DA1ABB" w:rsidRDefault="00DF1FE7" w:rsidP="00DF1FE7">
      <w:pPr>
        <w:rPr>
          <w:color w:val="000000" w:themeColor="text1"/>
          <w:sz w:val="20"/>
        </w:rPr>
      </w:pPr>
    </w:p>
    <w:p w14:paraId="3D010ADE" w14:textId="5568DFE6" w:rsidR="00DF1FE7" w:rsidRPr="00DA1ABB" w:rsidRDefault="00DF1FE7" w:rsidP="00DF1FE7">
      <w:pPr>
        <w:rPr>
          <w:color w:val="000000" w:themeColor="text1"/>
          <w:sz w:val="20"/>
        </w:rPr>
      </w:pPr>
      <w:r>
        <w:rPr>
          <w:color w:val="000000" w:themeColor="text1"/>
          <w:sz w:val="20"/>
        </w:rPr>
        <w:t>Dated 30 November</w:t>
      </w:r>
      <w:r w:rsidR="00AB626B">
        <w:rPr>
          <w:color w:val="000000" w:themeColor="text1"/>
          <w:sz w:val="20"/>
        </w:rPr>
        <w:t xml:space="preserve"> 2020</w:t>
      </w:r>
    </w:p>
    <w:p w14:paraId="6C0AB0FA" w14:textId="77777777" w:rsidR="00DF1FE7" w:rsidRPr="00DA1ABB" w:rsidRDefault="00DF1FE7" w:rsidP="00DF1FE7">
      <w:pPr>
        <w:rPr>
          <w:color w:val="000000" w:themeColor="text1"/>
          <w:sz w:val="20"/>
        </w:rPr>
      </w:pPr>
    </w:p>
    <w:p w14:paraId="713447DA" w14:textId="75FE43BD" w:rsidR="00DF1FE7" w:rsidRPr="00DA1ABB" w:rsidRDefault="00DF1FE7" w:rsidP="00DF1FE7">
      <w:pPr>
        <w:rPr>
          <w:color w:val="000000" w:themeColor="text1"/>
          <w:sz w:val="20"/>
        </w:rPr>
      </w:pPr>
      <w:r>
        <w:rPr>
          <w:noProof/>
          <w:color w:val="000000" w:themeColor="text1"/>
          <w:sz w:val="20"/>
          <w:lang w:eastAsia="en-GB"/>
        </w:rPr>
        <w:drawing>
          <wp:inline distT="0" distB="0" distL="0" distR="0" wp14:anchorId="36799209" wp14:editId="515E3174">
            <wp:extent cx="1086904" cy="1547085"/>
            <wp:effectExtent l="0" t="158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7DB558B9" w14:textId="77777777" w:rsidR="00DF1FE7" w:rsidRPr="00DA1ABB" w:rsidRDefault="00DF1FE7" w:rsidP="00DF1FE7">
      <w:pPr>
        <w:rPr>
          <w:color w:val="000000" w:themeColor="text1"/>
          <w:sz w:val="20"/>
        </w:rPr>
      </w:pPr>
    </w:p>
    <w:p w14:paraId="40E8E434" w14:textId="259C05AF" w:rsidR="00DF1FE7" w:rsidRPr="00DA1ABB" w:rsidRDefault="00DF1FE7" w:rsidP="00DF1FE7">
      <w:pPr>
        <w:rPr>
          <w:color w:val="000000" w:themeColor="text1"/>
          <w:sz w:val="20"/>
        </w:rPr>
      </w:pPr>
    </w:p>
    <w:p w14:paraId="4187750F" w14:textId="33626601" w:rsidR="00DF1FE7" w:rsidRDefault="00DF1FE7" w:rsidP="00DF1FE7">
      <w:pPr>
        <w:rPr>
          <w:color w:val="000000" w:themeColor="text1"/>
          <w:sz w:val="20"/>
        </w:rPr>
      </w:pPr>
      <w:r>
        <w:rPr>
          <w:color w:val="000000" w:themeColor="text1"/>
          <w:sz w:val="20"/>
        </w:rPr>
        <w:t>Joanna Richards</w:t>
      </w:r>
    </w:p>
    <w:p w14:paraId="60EFF9F8" w14:textId="2FB98F60" w:rsidR="00AB626B" w:rsidRDefault="00AB626B" w:rsidP="00DF1FE7">
      <w:pPr>
        <w:rPr>
          <w:color w:val="000000" w:themeColor="text1"/>
          <w:sz w:val="20"/>
        </w:rPr>
      </w:pPr>
      <w:r>
        <w:rPr>
          <w:color w:val="000000" w:themeColor="text1"/>
          <w:sz w:val="20"/>
        </w:rPr>
        <w:t>Standards Management Officer</w:t>
      </w:r>
    </w:p>
    <w:p w14:paraId="04A295F2" w14:textId="77777777" w:rsidR="00DF1FE7" w:rsidRPr="00DA1ABB" w:rsidRDefault="00DF1FE7" w:rsidP="00DF1FE7">
      <w:pPr>
        <w:rPr>
          <w:color w:val="000000" w:themeColor="text1"/>
          <w:sz w:val="20"/>
        </w:rPr>
      </w:pPr>
      <w:r w:rsidRPr="00DA1ABB">
        <w:rPr>
          <w:color w:val="000000" w:themeColor="text1"/>
          <w:sz w:val="20"/>
        </w:rPr>
        <w:t>Delegate of the Board of Food Standards Australia New Zealand</w:t>
      </w:r>
    </w:p>
    <w:p w14:paraId="6C5F220E" w14:textId="77777777" w:rsidR="00DF1FE7" w:rsidRPr="00DA1ABB" w:rsidRDefault="00DF1FE7" w:rsidP="00DF1FE7">
      <w:pPr>
        <w:rPr>
          <w:color w:val="000000" w:themeColor="text1"/>
          <w:sz w:val="20"/>
        </w:rPr>
      </w:pPr>
    </w:p>
    <w:p w14:paraId="18AA5552" w14:textId="77777777" w:rsidR="00DF1FE7" w:rsidRPr="00296F74" w:rsidRDefault="00DF1FE7" w:rsidP="00DF1FE7">
      <w:pPr>
        <w:rPr>
          <w:sz w:val="20"/>
        </w:rPr>
      </w:pPr>
    </w:p>
    <w:p w14:paraId="5997E35C" w14:textId="77777777" w:rsidR="00DF1FE7" w:rsidRPr="00296F74" w:rsidRDefault="00DF1FE7" w:rsidP="00DF1FE7">
      <w:pPr>
        <w:rPr>
          <w:sz w:val="20"/>
        </w:rPr>
      </w:pPr>
    </w:p>
    <w:p w14:paraId="409A64D4" w14:textId="6480A4D8" w:rsidR="00DF1FE7" w:rsidRPr="00296F74" w:rsidRDefault="00DF1FE7" w:rsidP="00DF1FE7">
      <w:pPr>
        <w:rPr>
          <w:sz w:val="20"/>
        </w:rPr>
      </w:pPr>
    </w:p>
    <w:p w14:paraId="7E1B00B7" w14:textId="77777777" w:rsidR="00DF1FE7" w:rsidRPr="00296F74" w:rsidRDefault="00DF1FE7" w:rsidP="00DF1FE7">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6CF7554E" w14:textId="77777777" w:rsidR="00DF1FE7" w:rsidRPr="00296F74" w:rsidRDefault="00DF1FE7" w:rsidP="00DF1FE7">
      <w:pPr>
        <w:pBdr>
          <w:top w:val="single" w:sz="6" w:space="0" w:color="auto"/>
          <w:left w:val="single" w:sz="6" w:space="0" w:color="auto"/>
          <w:bottom w:val="single" w:sz="6" w:space="0" w:color="auto"/>
          <w:right w:val="single" w:sz="6" w:space="0" w:color="auto"/>
        </w:pBdr>
        <w:rPr>
          <w:sz w:val="20"/>
          <w:lang w:val="en-AU"/>
        </w:rPr>
      </w:pPr>
    </w:p>
    <w:p w14:paraId="67906FAB" w14:textId="77777777" w:rsidR="00DF1FE7" w:rsidRPr="004217DA" w:rsidRDefault="00DF1FE7" w:rsidP="00DF1FE7">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This variation will be published in the Commonwealth of Australia Gazette No. FSC 137 on 3 December 2020. This means that this date is the gazettal date for the purposes of clause 3 of the variation.</w:t>
      </w:r>
    </w:p>
    <w:p w14:paraId="2B18E756" w14:textId="77777777" w:rsidR="00DF1FE7" w:rsidRPr="004217DA" w:rsidRDefault="00DF1FE7" w:rsidP="00DF1FE7">
      <w:pPr>
        <w:rPr>
          <w:color w:val="FF0000"/>
        </w:rPr>
      </w:pPr>
    </w:p>
    <w:p w14:paraId="756F9D83" w14:textId="77777777" w:rsidR="00DF1FE7" w:rsidRDefault="00DF1FE7" w:rsidP="00DF1FE7">
      <w:r w:rsidRPr="00296F74">
        <w:br w:type="page"/>
      </w:r>
    </w:p>
    <w:p w14:paraId="55FAB189" w14:textId="77777777" w:rsidR="00DF1FE7" w:rsidRPr="006C1225" w:rsidRDefault="00DF1FE7" w:rsidP="00DF1FE7">
      <w:pPr>
        <w:pStyle w:val="FSCDraftingitemheading"/>
      </w:pPr>
      <w:r w:rsidRPr="006C1225">
        <w:t>1</w:t>
      </w:r>
      <w:r w:rsidRPr="006C1225">
        <w:tab/>
        <w:t>Name</w:t>
      </w:r>
    </w:p>
    <w:p w14:paraId="0D79B3DB" w14:textId="77777777" w:rsidR="00DF1FE7" w:rsidRPr="00DA1ABB" w:rsidRDefault="00DF1FE7" w:rsidP="00DF1FE7">
      <w:pPr>
        <w:pStyle w:val="FSCDraftingitem"/>
      </w:pPr>
      <w:r w:rsidRPr="00DA1ABB">
        <w:t xml:space="preserve">This instrument is the </w:t>
      </w:r>
      <w:r w:rsidRPr="008C4853">
        <w:rPr>
          <w:i/>
        </w:rPr>
        <w:t>F</w:t>
      </w:r>
      <w:r>
        <w:rPr>
          <w:i/>
        </w:rPr>
        <w:t>ood Standards (Application</w:t>
      </w:r>
      <w:r w:rsidRPr="00C62E4B">
        <w:rPr>
          <w:i/>
        </w:rPr>
        <w:t xml:space="preserve"> A1192 – Food derived from </w:t>
      </w:r>
      <w:r>
        <w:rPr>
          <w:i/>
        </w:rPr>
        <w:t>h</w:t>
      </w:r>
      <w:r w:rsidRPr="00C62E4B">
        <w:rPr>
          <w:i/>
        </w:rPr>
        <w:t>e</w:t>
      </w:r>
      <w:r>
        <w:rPr>
          <w:i/>
        </w:rPr>
        <w:t>rbicide-tolerant c</w:t>
      </w:r>
      <w:r w:rsidRPr="00C62E4B">
        <w:rPr>
          <w:i/>
        </w:rPr>
        <w:t>orn</w:t>
      </w:r>
      <w:r>
        <w:rPr>
          <w:i/>
        </w:rPr>
        <w:t xml:space="preserve"> l</w:t>
      </w:r>
      <w:r w:rsidRPr="00C62E4B">
        <w:rPr>
          <w:i/>
        </w:rPr>
        <w:t xml:space="preserve">ine MON87429) </w:t>
      </w:r>
      <w:r w:rsidRPr="00EC7738">
        <w:rPr>
          <w:i/>
        </w:rPr>
        <w:t>Variation</w:t>
      </w:r>
      <w:r w:rsidRPr="00DA1ABB">
        <w:t>.</w:t>
      </w:r>
    </w:p>
    <w:p w14:paraId="10F59F4B" w14:textId="77777777" w:rsidR="00DF1FE7" w:rsidRPr="00DA1ABB" w:rsidRDefault="00DF1FE7" w:rsidP="00DF1FE7">
      <w:pPr>
        <w:pStyle w:val="FSCDraftingitemheading"/>
      </w:pPr>
      <w:r w:rsidRPr="00DA1ABB">
        <w:t>2</w:t>
      </w:r>
      <w:r w:rsidRPr="00DA1ABB">
        <w:tab/>
        <w:t xml:space="preserve">Variation to a Standard in the </w:t>
      </w:r>
      <w:r w:rsidRPr="00EC7738">
        <w:rPr>
          <w:i/>
        </w:rPr>
        <w:t>Australia New Zealand Food Standards Code</w:t>
      </w:r>
    </w:p>
    <w:p w14:paraId="39ECC5B5" w14:textId="77777777" w:rsidR="00DF1FE7" w:rsidRPr="00DA1ABB" w:rsidRDefault="00DF1FE7" w:rsidP="00DF1FE7">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4B6972D7" w14:textId="77777777" w:rsidR="00DF1FE7" w:rsidRPr="00EC7738" w:rsidRDefault="00DF1FE7" w:rsidP="00DF1FE7">
      <w:pPr>
        <w:pStyle w:val="FSCDraftingitemheading"/>
      </w:pPr>
      <w:r w:rsidRPr="00DA1ABB">
        <w:t>3</w:t>
      </w:r>
      <w:r w:rsidRPr="00DA1ABB">
        <w:tab/>
        <w:t>Commencement</w:t>
      </w:r>
    </w:p>
    <w:p w14:paraId="276783E4" w14:textId="77777777" w:rsidR="00DF1FE7" w:rsidRPr="00DA1ABB" w:rsidRDefault="00DF1FE7" w:rsidP="00DF1FE7">
      <w:pPr>
        <w:pStyle w:val="FSCDraftingitem"/>
      </w:pPr>
      <w:r w:rsidRPr="00DA1ABB">
        <w:t>The variation commences on the date of gazettal.</w:t>
      </w:r>
    </w:p>
    <w:p w14:paraId="493B76E1" w14:textId="77777777" w:rsidR="00DF1FE7" w:rsidRPr="00EC7738" w:rsidRDefault="00DF1FE7" w:rsidP="00DF1FE7">
      <w:pPr>
        <w:pStyle w:val="FSCDraftingitemheading"/>
        <w:jc w:val="center"/>
      </w:pPr>
      <w:r w:rsidRPr="00EC7738">
        <w:t>Schedule</w:t>
      </w:r>
    </w:p>
    <w:p w14:paraId="094C604C" w14:textId="77777777" w:rsidR="00DF1FE7" w:rsidRPr="00DA1ABB" w:rsidRDefault="00DF1FE7" w:rsidP="00DF1FE7">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DF1FE7" w:rsidRPr="00DA1ABB" w14:paraId="4CF45340" w14:textId="77777777" w:rsidTr="00E90C4F">
        <w:trPr>
          <w:cantSplit/>
        </w:trPr>
        <w:tc>
          <w:tcPr>
            <w:tcW w:w="903" w:type="dxa"/>
          </w:tcPr>
          <w:p w14:paraId="5216ECD2" w14:textId="77777777" w:rsidR="00DF1FE7" w:rsidRPr="00DA1ABB" w:rsidRDefault="00DF1FE7" w:rsidP="00E90C4F">
            <w:pPr>
              <w:pStyle w:val="FSCtblPara"/>
              <w:rPr>
                <w:color w:val="000000" w:themeColor="text1"/>
              </w:rPr>
            </w:pPr>
          </w:p>
        </w:tc>
        <w:tc>
          <w:tcPr>
            <w:tcW w:w="1190" w:type="dxa"/>
          </w:tcPr>
          <w:p w14:paraId="54880A61" w14:textId="77777777" w:rsidR="00DF1FE7" w:rsidRPr="00DA1ABB" w:rsidRDefault="00DF1FE7" w:rsidP="00E90C4F">
            <w:pPr>
              <w:pStyle w:val="FSCtblPara"/>
              <w:rPr>
                <w:color w:val="000000" w:themeColor="text1"/>
              </w:rPr>
            </w:pPr>
          </w:p>
        </w:tc>
        <w:tc>
          <w:tcPr>
            <w:tcW w:w="6979" w:type="dxa"/>
          </w:tcPr>
          <w:p w14:paraId="02032021" w14:textId="77777777" w:rsidR="00DF1FE7" w:rsidRPr="004217DA" w:rsidRDefault="00DF1FE7" w:rsidP="00E90C4F">
            <w:pPr>
              <w:pStyle w:val="FSCtblPara"/>
              <w:rPr>
                <w:rFonts w:ascii="Arial" w:hAnsi="Arial"/>
              </w:rPr>
            </w:pPr>
            <w:r w:rsidRPr="004217DA">
              <w:rPr>
                <w:rFonts w:ascii="Arial" w:hAnsi="Arial"/>
              </w:rPr>
              <w:t xml:space="preserve">(zb) </w:t>
            </w:r>
            <w:r w:rsidRPr="004217DA">
              <w:rPr>
                <w:rFonts w:ascii="Arial" w:hAnsi="Arial"/>
              </w:rPr>
              <w:tab/>
              <w:t>herbicide-tolerant corn line MON87429</w:t>
            </w:r>
          </w:p>
        </w:tc>
      </w:tr>
    </w:tbl>
    <w:p w14:paraId="542AA01C" w14:textId="77777777" w:rsidR="00DF1FE7" w:rsidRDefault="00DF1FE7" w:rsidP="00DF1FE7">
      <w:pPr>
        <w:rPr>
          <w:lang w:val="en-AU" w:eastAsia="en-GB"/>
        </w:rPr>
      </w:pPr>
      <w:r w:rsidRPr="00932F14">
        <w:br w:type="page"/>
      </w:r>
    </w:p>
    <w:p w14:paraId="024D2532" w14:textId="77777777" w:rsidR="00DF1FE7" w:rsidRPr="003A01FB" w:rsidRDefault="00DF1FE7" w:rsidP="00DF1FE7"/>
    <w:p w14:paraId="6C3DA608" w14:textId="77777777" w:rsidR="00DA6334" w:rsidRPr="00500189" w:rsidRDefault="00DA6334" w:rsidP="00DA6334"/>
    <w:p w14:paraId="628211B6" w14:textId="35822B7C" w:rsidR="00DA6334" w:rsidRDefault="00DA6334" w:rsidP="00C7749E">
      <w:pPr>
        <w:rPr>
          <w:noProof/>
          <w:color w:val="000000" w:themeColor="text1"/>
          <w:sz w:val="20"/>
          <w:lang w:val="en-AU" w:eastAsia="en-AU"/>
        </w:rPr>
      </w:pPr>
      <w:r w:rsidRPr="00DA1ABB">
        <w:rPr>
          <w:noProof/>
          <w:color w:val="000000" w:themeColor="text1"/>
          <w:sz w:val="20"/>
          <w:lang w:eastAsia="en-GB"/>
        </w:rPr>
        <w:drawing>
          <wp:inline distT="0" distB="0" distL="0" distR="0" wp14:anchorId="1B120993" wp14:editId="1E06108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DCAFA67" w14:textId="77777777" w:rsidR="00C7749E" w:rsidRPr="00C7749E" w:rsidRDefault="00C7749E" w:rsidP="00C7749E">
      <w:pPr>
        <w:rPr>
          <w:noProof/>
          <w:color w:val="000000" w:themeColor="text1"/>
          <w:sz w:val="20"/>
          <w:lang w:val="en-AU" w:eastAsia="en-AU"/>
        </w:rPr>
      </w:pPr>
    </w:p>
    <w:p w14:paraId="7AE399A8" w14:textId="77777777" w:rsidR="00125A77" w:rsidRPr="00366600" w:rsidRDefault="00125A77" w:rsidP="00125A77">
      <w:pPr>
        <w:pBdr>
          <w:bottom w:val="single" w:sz="4" w:space="1" w:color="auto"/>
        </w:pBdr>
        <w:tabs>
          <w:tab w:val="left" w:pos="851"/>
        </w:tabs>
        <w:rPr>
          <w:b/>
          <w:sz w:val="20"/>
          <w:szCs w:val="20"/>
        </w:rPr>
      </w:pPr>
      <w:r w:rsidRPr="00366600">
        <w:rPr>
          <w:b/>
          <w:sz w:val="20"/>
          <w:szCs w:val="20"/>
        </w:rPr>
        <w:t>Food Standards (</w:t>
      </w:r>
      <w:r w:rsidRPr="000E5A0B">
        <w:rPr>
          <w:b/>
          <w:sz w:val="20"/>
          <w:szCs w:val="20"/>
        </w:rPr>
        <w:t>Application A1194 – Glucoamylase from GM Trichoderma reesei as a Processing Aid (Enzyme)</w:t>
      </w:r>
      <w:r w:rsidRPr="00366600">
        <w:rPr>
          <w:b/>
          <w:sz w:val="20"/>
          <w:szCs w:val="20"/>
        </w:rPr>
        <w:t>) Variation</w:t>
      </w:r>
    </w:p>
    <w:p w14:paraId="7C66F506" w14:textId="502081D2" w:rsidR="00DA6334" w:rsidRPr="00C7749E" w:rsidRDefault="00DA6334" w:rsidP="00DA6334">
      <w:pPr>
        <w:pBdr>
          <w:bottom w:val="single" w:sz="4" w:space="1" w:color="auto"/>
        </w:pBdr>
        <w:rPr>
          <w:b/>
          <w:color w:val="000000" w:themeColor="text1"/>
          <w:sz w:val="20"/>
        </w:rPr>
      </w:pPr>
    </w:p>
    <w:p w14:paraId="14D2E703" w14:textId="77777777" w:rsidR="00DA6334" w:rsidRPr="00DA1ABB" w:rsidRDefault="00DA6334" w:rsidP="00DA6334">
      <w:pPr>
        <w:rPr>
          <w:color w:val="000000" w:themeColor="text1"/>
          <w:sz w:val="20"/>
        </w:rPr>
      </w:pPr>
    </w:p>
    <w:p w14:paraId="79F50D11" w14:textId="77777777" w:rsidR="00DA6334" w:rsidRPr="00DA1ABB" w:rsidRDefault="00DA6334" w:rsidP="00DA6334">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4903411B" w14:textId="77777777" w:rsidR="00DA6334" w:rsidRPr="00DA1ABB" w:rsidRDefault="00DA6334" w:rsidP="00DA6334">
      <w:pPr>
        <w:rPr>
          <w:color w:val="000000" w:themeColor="text1"/>
          <w:sz w:val="20"/>
        </w:rPr>
      </w:pPr>
    </w:p>
    <w:p w14:paraId="1CE5936F" w14:textId="168ACA9E" w:rsidR="00DA6334" w:rsidRPr="00DA1ABB" w:rsidRDefault="00DA6334" w:rsidP="00DA6334">
      <w:pPr>
        <w:rPr>
          <w:color w:val="000000" w:themeColor="text1"/>
          <w:sz w:val="20"/>
        </w:rPr>
      </w:pPr>
      <w:r>
        <w:rPr>
          <w:color w:val="000000" w:themeColor="text1"/>
          <w:sz w:val="20"/>
        </w:rPr>
        <w:t>Dated 30 November</w:t>
      </w:r>
      <w:r w:rsidR="005B43C4">
        <w:rPr>
          <w:color w:val="000000" w:themeColor="text1"/>
          <w:sz w:val="20"/>
        </w:rPr>
        <w:t xml:space="preserve"> 2020</w:t>
      </w:r>
    </w:p>
    <w:p w14:paraId="2E55CF02" w14:textId="77777777" w:rsidR="00DA6334" w:rsidRPr="00DA1ABB" w:rsidRDefault="00DA6334" w:rsidP="00DA6334">
      <w:pPr>
        <w:rPr>
          <w:color w:val="000000" w:themeColor="text1"/>
          <w:sz w:val="20"/>
        </w:rPr>
      </w:pPr>
    </w:p>
    <w:p w14:paraId="2CF356B8" w14:textId="77777777" w:rsidR="00DA6334" w:rsidRPr="00DA1ABB" w:rsidRDefault="00DA6334" w:rsidP="00DA6334">
      <w:pPr>
        <w:rPr>
          <w:color w:val="000000" w:themeColor="text1"/>
          <w:sz w:val="20"/>
        </w:rPr>
      </w:pPr>
      <w:r>
        <w:rPr>
          <w:noProof/>
          <w:color w:val="000000" w:themeColor="text1"/>
          <w:sz w:val="20"/>
          <w:lang w:eastAsia="en-GB"/>
        </w:rPr>
        <w:drawing>
          <wp:inline distT="0" distB="0" distL="0" distR="0" wp14:anchorId="69B44FB3" wp14:editId="45626543">
            <wp:extent cx="1086904" cy="1547085"/>
            <wp:effectExtent l="0" t="1587"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0E52A644" w14:textId="77777777" w:rsidR="00DA6334" w:rsidRPr="00DA1ABB" w:rsidRDefault="00DA6334" w:rsidP="00DA6334">
      <w:pPr>
        <w:rPr>
          <w:color w:val="000000" w:themeColor="text1"/>
          <w:sz w:val="20"/>
        </w:rPr>
      </w:pPr>
    </w:p>
    <w:p w14:paraId="13C134E1" w14:textId="77777777" w:rsidR="00DA6334" w:rsidRPr="00DA1ABB" w:rsidRDefault="00DA6334" w:rsidP="00DA6334">
      <w:pPr>
        <w:rPr>
          <w:color w:val="000000" w:themeColor="text1"/>
          <w:sz w:val="20"/>
        </w:rPr>
      </w:pPr>
    </w:p>
    <w:p w14:paraId="76165BB9" w14:textId="658BD814" w:rsidR="00DA6334" w:rsidRDefault="00DA6334" w:rsidP="00DA6334">
      <w:pPr>
        <w:rPr>
          <w:color w:val="000000" w:themeColor="text1"/>
          <w:sz w:val="20"/>
        </w:rPr>
      </w:pPr>
      <w:r>
        <w:rPr>
          <w:color w:val="000000" w:themeColor="text1"/>
          <w:sz w:val="20"/>
        </w:rPr>
        <w:t>Joanna Richards</w:t>
      </w:r>
    </w:p>
    <w:p w14:paraId="40ED5873" w14:textId="79CFA171" w:rsidR="005B43C4" w:rsidRDefault="005B43C4" w:rsidP="00DA6334">
      <w:pPr>
        <w:rPr>
          <w:color w:val="000000" w:themeColor="text1"/>
          <w:sz w:val="20"/>
        </w:rPr>
      </w:pPr>
      <w:r>
        <w:rPr>
          <w:color w:val="000000" w:themeColor="text1"/>
          <w:sz w:val="20"/>
        </w:rPr>
        <w:t>Standards Management Officer</w:t>
      </w:r>
    </w:p>
    <w:p w14:paraId="52C9CD0E" w14:textId="77777777" w:rsidR="00DA6334" w:rsidRPr="00DA1ABB" w:rsidRDefault="00DA6334" w:rsidP="00DA6334">
      <w:pPr>
        <w:rPr>
          <w:color w:val="000000" w:themeColor="text1"/>
          <w:sz w:val="20"/>
        </w:rPr>
      </w:pPr>
      <w:r w:rsidRPr="00DA1ABB">
        <w:rPr>
          <w:color w:val="000000" w:themeColor="text1"/>
          <w:sz w:val="20"/>
        </w:rPr>
        <w:t>Delegate of the Board of Food Standards Australia New Zealand</w:t>
      </w:r>
    </w:p>
    <w:p w14:paraId="22CC6DE0" w14:textId="77777777" w:rsidR="00DA6334" w:rsidRPr="00DA1ABB" w:rsidRDefault="00DA6334" w:rsidP="00DA6334">
      <w:pPr>
        <w:rPr>
          <w:color w:val="000000" w:themeColor="text1"/>
          <w:sz w:val="20"/>
        </w:rPr>
      </w:pPr>
    </w:p>
    <w:p w14:paraId="179FF169" w14:textId="77777777" w:rsidR="00DA6334" w:rsidRPr="00296F74" w:rsidRDefault="00DA6334" w:rsidP="00DA6334">
      <w:pPr>
        <w:rPr>
          <w:sz w:val="20"/>
        </w:rPr>
      </w:pPr>
    </w:p>
    <w:p w14:paraId="6DFD041C" w14:textId="77777777" w:rsidR="00DA6334" w:rsidRPr="00296F74" w:rsidRDefault="00DA6334" w:rsidP="00DA6334">
      <w:pPr>
        <w:rPr>
          <w:sz w:val="20"/>
        </w:rPr>
      </w:pPr>
    </w:p>
    <w:p w14:paraId="1E93A481" w14:textId="77777777" w:rsidR="00DA6334" w:rsidRPr="00296F74" w:rsidRDefault="00DA6334" w:rsidP="00DA6334">
      <w:pPr>
        <w:rPr>
          <w:sz w:val="20"/>
        </w:rPr>
      </w:pPr>
    </w:p>
    <w:p w14:paraId="211AA5EF" w14:textId="77777777" w:rsidR="00DA6334" w:rsidRPr="00296F74" w:rsidRDefault="00DA6334" w:rsidP="00DA6334">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165C76BA" w14:textId="760E2F53" w:rsidR="00DA6334" w:rsidRPr="00296F74" w:rsidRDefault="00C7749E" w:rsidP="00DA6334">
      <w:pPr>
        <w:pBdr>
          <w:top w:val="single" w:sz="6" w:space="0" w:color="auto"/>
          <w:left w:val="single" w:sz="6" w:space="0" w:color="auto"/>
          <w:bottom w:val="single" w:sz="6" w:space="0" w:color="auto"/>
          <w:right w:val="single" w:sz="6" w:space="0" w:color="auto"/>
        </w:pBdr>
        <w:rPr>
          <w:sz w:val="20"/>
          <w:lang w:val="en-AU"/>
        </w:rPr>
      </w:pPr>
      <w:r>
        <w:rPr>
          <w:sz w:val="20"/>
          <w:lang w:val="en-AU"/>
        </w:rPr>
        <w:t xml:space="preserve"> </w:t>
      </w:r>
    </w:p>
    <w:p w14:paraId="74437A2F" w14:textId="77777777" w:rsidR="00DA6334" w:rsidRPr="004217DA" w:rsidRDefault="00DA6334" w:rsidP="00DA6334">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This variation will be published in the Commonwealth of Australia Gazette No. FSC 137 on 3 December 2020. This means that this date is the gazettal date for the purposes of clause 3 of the variation.</w:t>
      </w:r>
    </w:p>
    <w:p w14:paraId="5BB35B41" w14:textId="77777777" w:rsidR="00DA6334" w:rsidRPr="004217DA" w:rsidRDefault="00DA6334" w:rsidP="00DA6334">
      <w:pPr>
        <w:rPr>
          <w:color w:val="FF0000"/>
        </w:rPr>
      </w:pPr>
    </w:p>
    <w:p w14:paraId="0AC0A1F6" w14:textId="77777777" w:rsidR="00DA6334" w:rsidRDefault="00DA6334" w:rsidP="00DA6334">
      <w:r w:rsidRPr="00296F74">
        <w:br w:type="page"/>
      </w:r>
    </w:p>
    <w:p w14:paraId="3264A139" w14:textId="77777777" w:rsidR="009E702D" w:rsidRPr="006C1225" w:rsidRDefault="009E702D" w:rsidP="009E702D">
      <w:pPr>
        <w:pStyle w:val="FSCDraftingitemheading"/>
      </w:pPr>
      <w:r w:rsidRPr="006C1225">
        <w:t>1</w:t>
      </w:r>
      <w:r w:rsidRPr="006C1225">
        <w:tab/>
        <w:t>Name</w:t>
      </w:r>
    </w:p>
    <w:p w14:paraId="4CEE7944" w14:textId="77777777" w:rsidR="00125A77" w:rsidRPr="006830C5" w:rsidRDefault="00125A77" w:rsidP="00125A77">
      <w:pPr>
        <w:pStyle w:val="FSCDraftingitem"/>
      </w:pPr>
      <w:r w:rsidRPr="006830C5">
        <w:t xml:space="preserve">This instrument is the </w:t>
      </w:r>
      <w:r w:rsidRPr="00AA6DF7">
        <w:rPr>
          <w:i/>
        </w:rPr>
        <w:t xml:space="preserve">Food Standards (Application A1194 – Glucoamylase from GM Trichoderma reesei </w:t>
      </w:r>
      <w:r w:rsidRPr="00766CF4">
        <w:rPr>
          <w:i/>
        </w:rPr>
        <w:t>as a Processing Aid</w:t>
      </w:r>
      <w:r w:rsidRPr="00AA6DF7">
        <w:rPr>
          <w:i/>
        </w:rPr>
        <w:t xml:space="preserve"> (Enzyme))</w:t>
      </w:r>
      <w:r w:rsidRPr="006830C5">
        <w:t xml:space="preserve"> </w:t>
      </w:r>
      <w:r w:rsidRPr="00FE5136">
        <w:rPr>
          <w:i/>
        </w:rPr>
        <w:t>Variation</w:t>
      </w:r>
      <w:r w:rsidRPr="006830C5">
        <w:t>.</w:t>
      </w:r>
    </w:p>
    <w:p w14:paraId="16BEAAA4" w14:textId="77777777" w:rsidR="009E702D" w:rsidRPr="00DA1ABB" w:rsidRDefault="009E702D" w:rsidP="009E702D">
      <w:pPr>
        <w:pStyle w:val="FSCDraftingitemheading"/>
      </w:pPr>
      <w:r w:rsidRPr="00DA1ABB">
        <w:t>2</w:t>
      </w:r>
      <w:r w:rsidRPr="00DA1ABB">
        <w:tab/>
        <w:t xml:space="preserve">Variation to a Standard in the </w:t>
      </w:r>
      <w:r w:rsidRPr="00EC7738">
        <w:rPr>
          <w:i/>
        </w:rPr>
        <w:t>Australia New Zealand Food Standards Code</w:t>
      </w:r>
    </w:p>
    <w:p w14:paraId="2BA51BCA" w14:textId="77777777" w:rsidR="009E702D" w:rsidRPr="00DA1ABB" w:rsidRDefault="009E702D" w:rsidP="009E702D">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7827CF6C" w14:textId="77777777" w:rsidR="009E702D" w:rsidRPr="00EC7738" w:rsidRDefault="009E702D" w:rsidP="009E702D">
      <w:pPr>
        <w:pStyle w:val="FSCDraftingitemheading"/>
      </w:pPr>
      <w:r w:rsidRPr="00DA1ABB">
        <w:t>3</w:t>
      </w:r>
      <w:r w:rsidRPr="00DA1ABB">
        <w:tab/>
        <w:t>Commencement</w:t>
      </w:r>
    </w:p>
    <w:p w14:paraId="0B474894" w14:textId="675FDF4D" w:rsidR="004341F1" w:rsidRPr="006830C5" w:rsidRDefault="009E702D" w:rsidP="004341F1">
      <w:pPr>
        <w:pStyle w:val="FSCDraftingitem"/>
      </w:pPr>
      <w:r w:rsidRPr="00DA1ABB">
        <w:t>The variation commences on the date of gazettal.</w:t>
      </w:r>
    </w:p>
    <w:p w14:paraId="48B80A71" w14:textId="77777777" w:rsidR="004341F1" w:rsidRPr="006830C5" w:rsidRDefault="004341F1" w:rsidP="004341F1">
      <w:pPr>
        <w:tabs>
          <w:tab w:val="left" w:pos="851"/>
        </w:tabs>
        <w:jc w:val="center"/>
        <w:rPr>
          <w:b/>
          <w:sz w:val="20"/>
          <w:szCs w:val="20"/>
        </w:rPr>
      </w:pPr>
      <w:r w:rsidRPr="006830C5">
        <w:rPr>
          <w:b/>
          <w:sz w:val="20"/>
          <w:szCs w:val="20"/>
        </w:rPr>
        <w:t>Schedule</w:t>
      </w:r>
    </w:p>
    <w:p w14:paraId="57755F20" w14:textId="77777777" w:rsidR="004341F1" w:rsidRPr="00366600" w:rsidRDefault="004341F1" w:rsidP="004341F1">
      <w:pPr>
        <w:pStyle w:val="FSCDraftingitem"/>
      </w:pPr>
      <w:r w:rsidRPr="00366600">
        <w:rPr>
          <w:b/>
        </w:rPr>
        <w:t>[1]</w:t>
      </w:r>
      <w:r w:rsidRPr="00366600">
        <w:rPr>
          <w:b/>
        </w:rPr>
        <w:tab/>
        <w:t>Schedule 18</w:t>
      </w:r>
      <w:r w:rsidRPr="00366600">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is table describes the draft variation to the Code."/>
      </w:tblPr>
      <w:tblGrid>
        <w:gridCol w:w="3120"/>
        <w:gridCol w:w="3603"/>
        <w:gridCol w:w="2349"/>
      </w:tblGrid>
      <w:tr w:rsidR="004341F1" w:rsidRPr="00366600" w14:paraId="1924F864" w14:textId="77777777" w:rsidTr="00346F8E">
        <w:trPr>
          <w:jc w:val="center"/>
        </w:trPr>
        <w:tc>
          <w:tcPr>
            <w:tcW w:w="3120" w:type="dxa"/>
          </w:tcPr>
          <w:p w14:paraId="4CCF32CE" w14:textId="77777777" w:rsidR="004341F1" w:rsidRPr="004341F1" w:rsidRDefault="004341F1" w:rsidP="00346F8E">
            <w:pPr>
              <w:pStyle w:val="FSCtblMain"/>
              <w:rPr>
                <w:rFonts w:ascii="Arial" w:hAnsi="Arial"/>
              </w:rPr>
            </w:pPr>
            <w:r w:rsidRPr="004341F1">
              <w:rPr>
                <w:rFonts w:ascii="Arial" w:hAnsi="Arial"/>
              </w:rPr>
              <w:t xml:space="preserve">Glucoamylase (EC 3.2.1.3) sourced from </w:t>
            </w:r>
            <w:r w:rsidRPr="004341F1">
              <w:rPr>
                <w:rFonts w:ascii="Arial" w:hAnsi="Arial"/>
                <w:i/>
                <w:iCs/>
              </w:rPr>
              <w:t>Trichoderma reesei</w:t>
            </w:r>
            <w:r w:rsidRPr="004341F1">
              <w:rPr>
                <w:rFonts w:ascii="Arial" w:hAnsi="Arial"/>
              </w:rPr>
              <w:t xml:space="preserve"> containing the glucoamylase gene from </w:t>
            </w:r>
            <w:r w:rsidRPr="004341F1">
              <w:rPr>
                <w:rFonts w:ascii="Arial" w:hAnsi="Arial"/>
                <w:i/>
                <w:iCs/>
              </w:rPr>
              <w:t>Trichoderma reesei</w:t>
            </w:r>
          </w:p>
        </w:tc>
        <w:tc>
          <w:tcPr>
            <w:tcW w:w="3603" w:type="dxa"/>
          </w:tcPr>
          <w:p w14:paraId="43DCDD0E" w14:textId="77777777" w:rsidR="004341F1" w:rsidRPr="004341F1" w:rsidRDefault="004341F1" w:rsidP="00346F8E">
            <w:pPr>
              <w:pStyle w:val="FSCtblMain"/>
              <w:rPr>
                <w:rFonts w:ascii="Arial" w:hAnsi="Arial"/>
              </w:rPr>
            </w:pPr>
            <w:r w:rsidRPr="004341F1">
              <w:rPr>
                <w:rFonts w:ascii="Arial" w:hAnsi="Arial"/>
              </w:rPr>
              <w:t>For use in:</w:t>
            </w:r>
          </w:p>
          <w:p w14:paraId="0B194239" w14:textId="77777777" w:rsidR="004341F1" w:rsidRPr="004341F1" w:rsidRDefault="004341F1" w:rsidP="004341F1">
            <w:pPr>
              <w:pStyle w:val="FSCtblMainC"/>
              <w:numPr>
                <w:ilvl w:val="0"/>
                <w:numId w:val="16"/>
              </w:numPr>
              <w:ind w:left="314" w:hanging="314"/>
              <w:jc w:val="left"/>
              <w:rPr>
                <w:rFonts w:ascii="Arial" w:hAnsi="Arial"/>
              </w:rPr>
            </w:pPr>
            <w:r w:rsidRPr="004341F1">
              <w:rPr>
                <w:rFonts w:ascii="Arial" w:hAnsi="Arial"/>
              </w:rPr>
              <w:t>brewing;</w:t>
            </w:r>
          </w:p>
          <w:p w14:paraId="630E39E8" w14:textId="77777777" w:rsidR="004341F1" w:rsidRPr="004341F1" w:rsidRDefault="004341F1" w:rsidP="004341F1">
            <w:pPr>
              <w:pStyle w:val="FSCtblPara"/>
              <w:numPr>
                <w:ilvl w:val="0"/>
                <w:numId w:val="16"/>
              </w:numPr>
              <w:ind w:left="314" w:hanging="314"/>
              <w:rPr>
                <w:rFonts w:ascii="Arial" w:hAnsi="Arial"/>
              </w:rPr>
            </w:pPr>
            <w:r w:rsidRPr="004341F1">
              <w:rPr>
                <w:rFonts w:ascii="Arial" w:hAnsi="Arial"/>
              </w:rPr>
              <w:t>the manufacture of bakery products;</w:t>
            </w:r>
          </w:p>
          <w:p w14:paraId="33D051C6" w14:textId="77777777" w:rsidR="004341F1" w:rsidRPr="004341F1" w:rsidRDefault="004341F1" w:rsidP="004341F1">
            <w:pPr>
              <w:pStyle w:val="FSCtblPara"/>
              <w:numPr>
                <w:ilvl w:val="0"/>
                <w:numId w:val="16"/>
              </w:numPr>
              <w:ind w:left="314" w:hanging="314"/>
              <w:rPr>
                <w:rFonts w:ascii="Arial" w:hAnsi="Arial"/>
              </w:rPr>
            </w:pPr>
            <w:r w:rsidRPr="004341F1">
              <w:rPr>
                <w:rFonts w:ascii="Arial" w:hAnsi="Arial"/>
              </w:rPr>
              <w:t>the production of potable alcohol; and</w:t>
            </w:r>
          </w:p>
          <w:p w14:paraId="59DDE043" w14:textId="77777777" w:rsidR="004341F1" w:rsidRPr="004341F1" w:rsidRDefault="004341F1" w:rsidP="004341F1">
            <w:pPr>
              <w:pStyle w:val="FSCtblPara"/>
              <w:numPr>
                <w:ilvl w:val="0"/>
                <w:numId w:val="16"/>
              </w:numPr>
              <w:ind w:left="314" w:hanging="314"/>
              <w:rPr>
                <w:rFonts w:ascii="Arial" w:hAnsi="Arial"/>
                <w:szCs w:val="18"/>
              </w:rPr>
            </w:pPr>
            <w:r w:rsidRPr="004341F1">
              <w:rPr>
                <w:rFonts w:ascii="Arial" w:hAnsi="Arial"/>
              </w:rPr>
              <w:t>starch processing.</w:t>
            </w:r>
          </w:p>
          <w:p w14:paraId="2FF1412F" w14:textId="77777777" w:rsidR="004341F1" w:rsidRPr="004341F1" w:rsidRDefault="004341F1" w:rsidP="00346F8E">
            <w:pPr>
              <w:keepLines/>
              <w:spacing w:before="60" w:after="60"/>
              <w:ind w:left="397" w:hanging="84"/>
              <w:rPr>
                <w:rFonts w:ascii="Arial" w:hAnsi="Arial" w:cs="Arial"/>
                <w:sz w:val="18"/>
                <w:szCs w:val="18"/>
                <w:lang w:eastAsia="en-AU"/>
              </w:rPr>
            </w:pPr>
          </w:p>
          <w:p w14:paraId="555E6F8E" w14:textId="77777777" w:rsidR="004341F1" w:rsidRPr="004341F1" w:rsidRDefault="004341F1" w:rsidP="00346F8E">
            <w:pPr>
              <w:keepLines/>
              <w:tabs>
                <w:tab w:val="right" w:pos="3969"/>
              </w:tabs>
              <w:spacing w:before="60" w:after="60"/>
              <w:rPr>
                <w:rFonts w:ascii="Arial" w:hAnsi="Arial" w:cs="Arial"/>
                <w:sz w:val="18"/>
                <w:lang w:eastAsia="en-AU"/>
              </w:rPr>
            </w:pPr>
          </w:p>
        </w:tc>
        <w:tc>
          <w:tcPr>
            <w:tcW w:w="2349" w:type="dxa"/>
          </w:tcPr>
          <w:p w14:paraId="22EA7F5E" w14:textId="77777777" w:rsidR="004341F1" w:rsidRPr="004341F1" w:rsidRDefault="004341F1" w:rsidP="00346F8E">
            <w:pPr>
              <w:pStyle w:val="FSCtblMain"/>
              <w:rPr>
                <w:rFonts w:ascii="Arial" w:hAnsi="Arial"/>
              </w:rPr>
            </w:pPr>
            <w:r w:rsidRPr="004341F1">
              <w:rPr>
                <w:rFonts w:ascii="Arial" w:hAnsi="Arial"/>
              </w:rPr>
              <w:t>GMP</w:t>
            </w:r>
          </w:p>
        </w:tc>
      </w:tr>
    </w:tbl>
    <w:p w14:paraId="755B2A7B" w14:textId="4C3AEA9C" w:rsidR="009E702D" w:rsidRDefault="009E702D" w:rsidP="004341F1">
      <w:pPr>
        <w:pStyle w:val="FSCDraftingitem"/>
        <w:rPr>
          <w:b/>
        </w:rPr>
      </w:pPr>
    </w:p>
    <w:p w14:paraId="47C950E9" w14:textId="34A4C0DE" w:rsidR="009E702D" w:rsidRDefault="009E702D" w:rsidP="003A01FB">
      <w:pPr>
        <w:rPr>
          <w:b/>
        </w:rPr>
      </w:pPr>
    </w:p>
    <w:p w14:paraId="2F87C41D" w14:textId="0EE2BBAA" w:rsidR="009E702D" w:rsidRDefault="009E702D" w:rsidP="003A01FB">
      <w:pPr>
        <w:rPr>
          <w:b/>
        </w:rPr>
      </w:pPr>
    </w:p>
    <w:p w14:paraId="2B461C16" w14:textId="4601627B" w:rsidR="009E702D" w:rsidRDefault="009E702D" w:rsidP="003A01FB">
      <w:pPr>
        <w:rPr>
          <w:b/>
        </w:rPr>
      </w:pPr>
    </w:p>
    <w:p w14:paraId="3E2BDD94" w14:textId="790DD34E" w:rsidR="009E702D" w:rsidRDefault="009E702D" w:rsidP="003A01FB">
      <w:pPr>
        <w:rPr>
          <w:b/>
        </w:rPr>
      </w:pPr>
    </w:p>
    <w:p w14:paraId="22705D16" w14:textId="3DA28635" w:rsidR="009E702D" w:rsidRDefault="009E702D" w:rsidP="003A01FB">
      <w:pPr>
        <w:rPr>
          <w:b/>
        </w:rPr>
      </w:pPr>
    </w:p>
    <w:p w14:paraId="1F038310" w14:textId="23F172C8" w:rsidR="009E702D" w:rsidRDefault="009E702D" w:rsidP="003A01FB">
      <w:pPr>
        <w:rPr>
          <w:b/>
        </w:rPr>
      </w:pPr>
    </w:p>
    <w:p w14:paraId="00CD3023" w14:textId="6F486449" w:rsidR="009E702D" w:rsidRDefault="009E702D" w:rsidP="003A01FB">
      <w:pPr>
        <w:rPr>
          <w:b/>
        </w:rPr>
      </w:pPr>
    </w:p>
    <w:p w14:paraId="473C3630" w14:textId="6A7F93CB" w:rsidR="009E702D" w:rsidRDefault="009E702D" w:rsidP="003A01FB">
      <w:pPr>
        <w:rPr>
          <w:b/>
        </w:rPr>
      </w:pPr>
    </w:p>
    <w:p w14:paraId="3B55B341" w14:textId="45EC268C" w:rsidR="009E702D" w:rsidRDefault="009E702D" w:rsidP="003A01FB">
      <w:pPr>
        <w:rPr>
          <w:b/>
        </w:rPr>
      </w:pPr>
    </w:p>
    <w:p w14:paraId="0F8F90A5" w14:textId="21360C45" w:rsidR="009E702D" w:rsidRDefault="009E702D" w:rsidP="003A01FB">
      <w:pPr>
        <w:rPr>
          <w:b/>
        </w:rPr>
      </w:pPr>
    </w:p>
    <w:p w14:paraId="31817681" w14:textId="7405A2C2" w:rsidR="009E702D" w:rsidRDefault="009E702D" w:rsidP="003A01FB">
      <w:pPr>
        <w:rPr>
          <w:b/>
        </w:rPr>
      </w:pPr>
    </w:p>
    <w:p w14:paraId="1741DCB9" w14:textId="2BA6BDA1" w:rsidR="009E702D" w:rsidRDefault="009E702D" w:rsidP="003A01FB">
      <w:pPr>
        <w:rPr>
          <w:b/>
        </w:rPr>
      </w:pPr>
    </w:p>
    <w:p w14:paraId="36C5940B" w14:textId="5BE088DB" w:rsidR="009E702D" w:rsidRDefault="009E702D" w:rsidP="003A01FB">
      <w:pPr>
        <w:rPr>
          <w:b/>
        </w:rPr>
      </w:pPr>
    </w:p>
    <w:p w14:paraId="4FEF1BF0" w14:textId="42CD9DC5" w:rsidR="009E702D" w:rsidRDefault="009E702D" w:rsidP="003A01FB">
      <w:pPr>
        <w:rPr>
          <w:b/>
        </w:rPr>
      </w:pPr>
    </w:p>
    <w:p w14:paraId="652A5ED0" w14:textId="55D98943" w:rsidR="009E702D" w:rsidRDefault="009E702D" w:rsidP="003A01FB">
      <w:pPr>
        <w:rPr>
          <w:b/>
        </w:rPr>
      </w:pPr>
    </w:p>
    <w:p w14:paraId="1573A6C9" w14:textId="4828FF96" w:rsidR="009E702D" w:rsidRDefault="009E702D" w:rsidP="003A01FB">
      <w:pPr>
        <w:rPr>
          <w:b/>
        </w:rPr>
      </w:pPr>
    </w:p>
    <w:p w14:paraId="67E1E8CB" w14:textId="4E77A6D9" w:rsidR="009E702D" w:rsidRDefault="009E702D" w:rsidP="003A01FB">
      <w:pPr>
        <w:rPr>
          <w:b/>
        </w:rPr>
      </w:pPr>
    </w:p>
    <w:p w14:paraId="5F48A195" w14:textId="21F33E4D" w:rsidR="009E702D" w:rsidRDefault="009E702D" w:rsidP="003A01FB">
      <w:pPr>
        <w:rPr>
          <w:b/>
        </w:rPr>
      </w:pPr>
    </w:p>
    <w:p w14:paraId="0BA9D775" w14:textId="62E0227D" w:rsidR="009E702D" w:rsidRDefault="009E702D" w:rsidP="003A01FB">
      <w:pPr>
        <w:rPr>
          <w:b/>
        </w:rPr>
      </w:pPr>
    </w:p>
    <w:p w14:paraId="4B97F7B7" w14:textId="3F5AFBAF" w:rsidR="009E702D" w:rsidRDefault="009E702D" w:rsidP="003A01FB">
      <w:pPr>
        <w:rPr>
          <w:b/>
        </w:rPr>
      </w:pPr>
    </w:p>
    <w:p w14:paraId="20763707" w14:textId="4337F940" w:rsidR="009E702D" w:rsidRDefault="009E702D" w:rsidP="003A01FB">
      <w:pPr>
        <w:rPr>
          <w:b/>
        </w:rPr>
      </w:pPr>
    </w:p>
    <w:p w14:paraId="5561DD52" w14:textId="71DC483E" w:rsidR="009E702D" w:rsidRDefault="009E702D" w:rsidP="003A01FB">
      <w:pPr>
        <w:rPr>
          <w:b/>
        </w:rPr>
      </w:pPr>
    </w:p>
    <w:p w14:paraId="2ACC5E6C" w14:textId="0D9AC357" w:rsidR="009E702D" w:rsidRDefault="009E702D" w:rsidP="003A01FB">
      <w:pPr>
        <w:rPr>
          <w:b/>
        </w:rPr>
      </w:pPr>
    </w:p>
    <w:p w14:paraId="05449309" w14:textId="204C8F80" w:rsidR="009E702D" w:rsidRDefault="009E702D" w:rsidP="003A01FB">
      <w:pPr>
        <w:rPr>
          <w:b/>
        </w:rPr>
      </w:pPr>
    </w:p>
    <w:p w14:paraId="3429DFEB" w14:textId="66BBE0CA" w:rsidR="009E702D" w:rsidRDefault="009E702D" w:rsidP="003A01FB">
      <w:pPr>
        <w:rPr>
          <w:b/>
        </w:rPr>
      </w:pPr>
    </w:p>
    <w:p w14:paraId="50AB8B36" w14:textId="2F3669E2" w:rsidR="009E702D" w:rsidRDefault="009E702D" w:rsidP="003A01FB">
      <w:pPr>
        <w:rPr>
          <w:b/>
        </w:rPr>
      </w:pPr>
    </w:p>
    <w:p w14:paraId="5588BD78" w14:textId="12A0214E" w:rsidR="009E702D" w:rsidRDefault="009E702D" w:rsidP="003A01FB">
      <w:pPr>
        <w:rPr>
          <w:b/>
        </w:rPr>
      </w:pPr>
    </w:p>
    <w:p w14:paraId="242A7B1D" w14:textId="594628BB" w:rsidR="009E702D" w:rsidRDefault="009E702D" w:rsidP="003A01FB">
      <w:pPr>
        <w:rPr>
          <w:b/>
        </w:rPr>
      </w:pPr>
    </w:p>
    <w:p w14:paraId="73956B11" w14:textId="5DA28F99" w:rsidR="009E702D" w:rsidRDefault="009E702D" w:rsidP="003A01FB">
      <w:pPr>
        <w:rPr>
          <w:b/>
        </w:rPr>
      </w:pPr>
    </w:p>
    <w:p w14:paraId="406BC01E" w14:textId="3F7A8418" w:rsidR="009E702D" w:rsidRDefault="009E702D" w:rsidP="003A01FB">
      <w:pPr>
        <w:rPr>
          <w:b/>
        </w:rPr>
      </w:pPr>
    </w:p>
    <w:p w14:paraId="5A2A51CD" w14:textId="277C662E" w:rsidR="009E702D" w:rsidRDefault="009E702D" w:rsidP="003A01FB">
      <w:pPr>
        <w:rPr>
          <w:b/>
        </w:rPr>
      </w:pPr>
    </w:p>
    <w:p w14:paraId="6A68BB50" w14:textId="1F8EC310" w:rsidR="009E702D" w:rsidRDefault="009E702D" w:rsidP="003A01FB">
      <w:pPr>
        <w:rPr>
          <w:b/>
        </w:rPr>
      </w:pPr>
    </w:p>
    <w:p w14:paraId="2CE7149F" w14:textId="32BAC55E" w:rsidR="009E702D" w:rsidRDefault="009E702D" w:rsidP="003A01FB">
      <w:pPr>
        <w:rPr>
          <w:b/>
        </w:rPr>
      </w:pPr>
    </w:p>
    <w:p w14:paraId="4E2E117B" w14:textId="77777777" w:rsidR="009E702D" w:rsidRPr="00DA1ABB" w:rsidRDefault="009E702D" w:rsidP="009E702D">
      <w:pPr>
        <w:rPr>
          <w:noProof/>
          <w:color w:val="000000" w:themeColor="text1"/>
          <w:sz w:val="20"/>
          <w:lang w:val="en-AU" w:eastAsia="en-AU"/>
        </w:rPr>
      </w:pPr>
      <w:r w:rsidRPr="00DA1ABB">
        <w:rPr>
          <w:noProof/>
          <w:color w:val="000000" w:themeColor="text1"/>
          <w:sz w:val="20"/>
          <w:lang w:eastAsia="en-GB"/>
        </w:rPr>
        <w:drawing>
          <wp:inline distT="0" distB="0" distL="0" distR="0" wp14:anchorId="34164859" wp14:editId="55E246F0">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86180D6" w14:textId="77777777" w:rsidR="009E702D" w:rsidRPr="00DA1ABB" w:rsidRDefault="009E702D" w:rsidP="009E702D">
      <w:pPr>
        <w:pBdr>
          <w:bottom w:val="single" w:sz="4" w:space="1" w:color="auto"/>
        </w:pBdr>
        <w:jc w:val="center"/>
        <w:rPr>
          <w:color w:val="000000" w:themeColor="text1"/>
          <w:sz w:val="20"/>
          <w:lang w:eastAsia="en-GB"/>
        </w:rPr>
      </w:pPr>
    </w:p>
    <w:p w14:paraId="7EE17350" w14:textId="77777777" w:rsidR="00A95927" w:rsidRPr="001C0869" w:rsidRDefault="00A95927" w:rsidP="00A95927">
      <w:pPr>
        <w:pBdr>
          <w:bottom w:val="single" w:sz="4" w:space="1" w:color="auto"/>
        </w:pBdr>
        <w:tabs>
          <w:tab w:val="left" w:pos="851"/>
        </w:tabs>
        <w:rPr>
          <w:b/>
          <w:sz w:val="20"/>
          <w:szCs w:val="20"/>
        </w:rPr>
      </w:pPr>
      <w:r w:rsidRPr="001C0869">
        <w:rPr>
          <w:b/>
          <w:sz w:val="20"/>
          <w:szCs w:val="20"/>
        </w:rPr>
        <w:t>Food Standards (Application A1195 – Alpha-amylase as a processing aid (enzyme)) Variation</w:t>
      </w:r>
    </w:p>
    <w:p w14:paraId="2A11CA30" w14:textId="77777777" w:rsidR="00A95927" w:rsidRPr="00DA1ABB" w:rsidRDefault="00A95927" w:rsidP="00A95927">
      <w:pPr>
        <w:pBdr>
          <w:bottom w:val="single" w:sz="4" w:space="1" w:color="auto"/>
        </w:pBdr>
        <w:rPr>
          <w:b/>
          <w:color w:val="000000" w:themeColor="text1"/>
          <w:sz w:val="20"/>
        </w:rPr>
      </w:pPr>
    </w:p>
    <w:p w14:paraId="07864C50" w14:textId="77777777" w:rsidR="00A95927" w:rsidRPr="00DA1ABB" w:rsidRDefault="00A95927" w:rsidP="00A95927">
      <w:pPr>
        <w:rPr>
          <w:color w:val="000000" w:themeColor="text1"/>
          <w:sz w:val="20"/>
        </w:rPr>
      </w:pPr>
    </w:p>
    <w:p w14:paraId="462A475E" w14:textId="77777777" w:rsidR="00A95927" w:rsidRPr="00DA1ABB" w:rsidRDefault="00A95927" w:rsidP="00A95927">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F00C4BA" w14:textId="77777777" w:rsidR="00A95927" w:rsidRPr="00DA1ABB" w:rsidRDefault="00A95927" w:rsidP="00A95927">
      <w:pPr>
        <w:rPr>
          <w:color w:val="000000" w:themeColor="text1"/>
          <w:sz w:val="20"/>
        </w:rPr>
      </w:pPr>
    </w:p>
    <w:p w14:paraId="3B87FCC5" w14:textId="67416409" w:rsidR="00A95927" w:rsidRPr="00DA1ABB" w:rsidRDefault="00A95927" w:rsidP="00A95927">
      <w:pPr>
        <w:rPr>
          <w:color w:val="000000" w:themeColor="text1"/>
          <w:sz w:val="20"/>
        </w:rPr>
      </w:pPr>
      <w:r>
        <w:rPr>
          <w:color w:val="000000" w:themeColor="text1"/>
          <w:sz w:val="20"/>
        </w:rPr>
        <w:t>Dated 30 November</w:t>
      </w:r>
      <w:r w:rsidR="005B43C4">
        <w:rPr>
          <w:color w:val="000000" w:themeColor="text1"/>
          <w:sz w:val="20"/>
        </w:rPr>
        <w:t xml:space="preserve"> 2020</w:t>
      </w:r>
    </w:p>
    <w:p w14:paraId="6AF8EC4D" w14:textId="77777777" w:rsidR="00A95927" w:rsidRPr="00DA1ABB" w:rsidRDefault="00A95927" w:rsidP="00A95927">
      <w:pPr>
        <w:rPr>
          <w:color w:val="000000" w:themeColor="text1"/>
          <w:sz w:val="20"/>
        </w:rPr>
      </w:pPr>
    </w:p>
    <w:p w14:paraId="2C750AA9" w14:textId="77777777" w:rsidR="009E702D" w:rsidRPr="00DA1ABB" w:rsidRDefault="009E702D" w:rsidP="009E702D">
      <w:pPr>
        <w:rPr>
          <w:color w:val="000000" w:themeColor="text1"/>
          <w:sz w:val="20"/>
        </w:rPr>
      </w:pPr>
    </w:p>
    <w:p w14:paraId="2126B310" w14:textId="77777777" w:rsidR="009E702D" w:rsidRPr="00DA1ABB" w:rsidRDefault="009E702D" w:rsidP="009E702D">
      <w:pPr>
        <w:rPr>
          <w:color w:val="000000" w:themeColor="text1"/>
          <w:sz w:val="20"/>
        </w:rPr>
      </w:pPr>
      <w:r>
        <w:rPr>
          <w:noProof/>
          <w:color w:val="000000" w:themeColor="text1"/>
          <w:sz w:val="20"/>
          <w:lang w:eastAsia="en-GB"/>
        </w:rPr>
        <w:drawing>
          <wp:inline distT="0" distB="0" distL="0" distR="0" wp14:anchorId="64C83F66" wp14:editId="71352091">
            <wp:extent cx="1086904" cy="1547085"/>
            <wp:effectExtent l="0" t="1587"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bookmarkStart w:id="0" w:name="_GoBack"/>
      <w:bookmarkEnd w:id="0"/>
    </w:p>
    <w:p w14:paraId="64B03318" w14:textId="77777777" w:rsidR="009E702D" w:rsidRPr="00DA1ABB" w:rsidRDefault="009E702D" w:rsidP="009E702D">
      <w:pPr>
        <w:rPr>
          <w:color w:val="000000" w:themeColor="text1"/>
          <w:sz w:val="20"/>
        </w:rPr>
      </w:pPr>
    </w:p>
    <w:p w14:paraId="56A50818" w14:textId="77777777" w:rsidR="009E702D" w:rsidRPr="00DA1ABB" w:rsidRDefault="009E702D" w:rsidP="009E702D">
      <w:pPr>
        <w:rPr>
          <w:color w:val="000000" w:themeColor="text1"/>
          <w:sz w:val="20"/>
        </w:rPr>
      </w:pPr>
    </w:p>
    <w:p w14:paraId="14345B89" w14:textId="52A797E4" w:rsidR="009E702D" w:rsidRDefault="009E702D" w:rsidP="009E702D">
      <w:pPr>
        <w:rPr>
          <w:color w:val="000000" w:themeColor="text1"/>
          <w:sz w:val="20"/>
        </w:rPr>
      </w:pPr>
      <w:r>
        <w:rPr>
          <w:color w:val="000000" w:themeColor="text1"/>
          <w:sz w:val="20"/>
        </w:rPr>
        <w:t>Joanna Richards</w:t>
      </w:r>
    </w:p>
    <w:p w14:paraId="027AF1E1" w14:textId="783E9D24" w:rsidR="005B43C4" w:rsidRDefault="005B43C4" w:rsidP="009E702D">
      <w:pPr>
        <w:rPr>
          <w:color w:val="000000" w:themeColor="text1"/>
          <w:sz w:val="20"/>
        </w:rPr>
      </w:pPr>
      <w:r>
        <w:rPr>
          <w:color w:val="000000" w:themeColor="text1"/>
          <w:sz w:val="20"/>
        </w:rPr>
        <w:t xml:space="preserve">Standards Management Officer </w:t>
      </w:r>
    </w:p>
    <w:p w14:paraId="37A84FF1" w14:textId="77777777" w:rsidR="009E702D" w:rsidRPr="00DA1ABB" w:rsidRDefault="009E702D" w:rsidP="009E702D">
      <w:pPr>
        <w:rPr>
          <w:color w:val="000000" w:themeColor="text1"/>
          <w:sz w:val="20"/>
        </w:rPr>
      </w:pPr>
      <w:r w:rsidRPr="00DA1ABB">
        <w:rPr>
          <w:color w:val="000000" w:themeColor="text1"/>
          <w:sz w:val="20"/>
        </w:rPr>
        <w:t>Delegate of the Board of Food Standards Australia New Zealand</w:t>
      </w:r>
    </w:p>
    <w:p w14:paraId="4F0F9ABB" w14:textId="77777777" w:rsidR="009E702D" w:rsidRPr="00DA1ABB" w:rsidRDefault="009E702D" w:rsidP="009E702D">
      <w:pPr>
        <w:rPr>
          <w:color w:val="000000" w:themeColor="text1"/>
          <w:sz w:val="20"/>
        </w:rPr>
      </w:pPr>
    </w:p>
    <w:p w14:paraId="24AFCB08" w14:textId="77777777" w:rsidR="009E702D" w:rsidRPr="00296F74" w:rsidRDefault="009E702D" w:rsidP="009E702D">
      <w:pPr>
        <w:rPr>
          <w:sz w:val="20"/>
        </w:rPr>
      </w:pPr>
    </w:p>
    <w:p w14:paraId="070CB63F" w14:textId="77777777" w:rsidR="009E702D" w:rsidRPr="00296F74" w:rsidRDefault="009E702D" w:rsidP="009E702D">
      <w:pPr>
        <w:rPr>
          <w:sz w:val="20"/>
        </w:rPr>
      </w:pPr>
    </w:p>
    <w:p w14:paraId="0DB8352E" w14:textId="77777777" w:rsidR="009E702D" w:rsidRPr="00296F74" w:rsidRDefault="009E702D" w:rsidP="009E702D">
      <w:pPr>
        <w:rPr>
          <w:sz w:val="20"/>
        </w:rPr>
      </w:pPr>
    </w:p>
    <w:p w14:paraId="6EDCD237" w14:textId="77777777" w:rsidR="009E702D" w:rsidRPr="00296F74" w:rsidRDefault="009E702D" w:rsidP="009E702D">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28798423" w14:textId="77777777" w:rsidR="009E702D" w:rsidRPr="00296F74" w:rsidRDefault="009E702D" w:rsidP="009E702D">
      <w:pPr>
        <w:pBdr>
          <w:top w:val="single" w:sz="6" w:space="0" w:color="auto"/>
          <w:left w:val="single" w:sz="6" w:space="0" w:color="auto"/>
          <w:bottom w:val="single" w:sz="6" w:space="0" w:color="auto"/>
          <w:right w:val="single" w:sz="6" w:space="0" w:color="auto"/>
        </w:pBdr>
        <w:rPr>
          <w:sz w:val="20"/>
          <w:lang w:val="en-AU"/>
        </w:rPr>
      </w:pPr>
    </w:p>
    <w:p w14:paraId="58CF0BCE" w14:textId="77777777" w:rsidR="009E702D" w:rsidRPr="004217DA" w:rsidRDefault="009E702D" w:rsidP="009E702D">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This variation will be published in the Commonwealth of Australia Gazette No. FSC 137 on 3 December 2020. This means that this date is the gazettal date for the purposes of clause 3 of the variation.</w:t>
      </w:r>
    </w:p>
    <w:p w14:paraId="1A04B68E" w14:textId="77777777" w:rsidR="009E702D" w:rsidRPr="004217DA" w:rsidRDefault="009E702D" w:rsidP="009E702D">
      <w:pPr>
        <w:rPr>
          <w:color w:val="FF0000"/>
        </w:rPr>
      </w:pPr>
    </w:p>
    <w:p w14:paraId="41DC1B76" w14:textId="77777777" w:rsidR="009E702D" w:rsidRDefault="009E702D" w:rsidP="009E702D">
      <w:r w:rsidRPr="00296F74">
        <w:br w:type="page"/>
      </w:r>
    </w:p>
    <w:p w14:paraId="3774FC01" w14:textId="77777777" w:rsidR="00AE36EB" w:rsidRPr="006C1225" w:rsidRDefault="00AE36EB" w:rsidP="00AE36EB">
      <w:pPr>
        <w:pStyle w:val="FSCDraftingitemheading"/>
      </w:pPr>
      <w:r w:rsidRPr="006C1225">
        <w:t>1</w:t>
      </w:r>
      <w:r w:rsidRPr="006C1225">
        <w:tab/>
        <w:t>Name</w:t>
      </w:r>
    </w:p>
    <w:p w14:paraId="6EF6205E" w14:textId="77777777" w:rsidR="00A95927" w:rsidRPr="001C0869" w:rsidRDefault="00A95927" w:rsidP="00A95927">
      <w:pPr>
        <w:pStyle w:val="FSCDraftingitem"/>
      </w:pPr>
      <w:r w:rsidRPr="001C0869">
        <w:t xml:space="preserve">This instrument is the </w:t>
      </w:r>
      <w:r w:rsidRPr="00F31B24">
        <w:rPr>
          <w:i/>
        </w:rPr>
        <w:t>Food Standards (Application A1195 – Alpha-amylase as a processing aid (enzyme)) Variation</w:t>
      </w:r>
      <w:r w:rsidRPr="001C0869">
        <w:t>.</w:t>
      </w:r>
    </w:p>
    <w:p w14:paraId="45F92380" w14:textId="77777777" w:rsidR="00AE36EB" w:rsidRPr="00DA1ABB" w:rsidRDefault="00AE36EB" w:rsidP="00AE36EB">
      <w:pPr>
        <w:pStyle w:val="FSCDraftingitemheading"/>
      </w:pPr>
      <w:r w:rsidRPr="00DA1ABB">
        <w:t>2</w:t>
      </w:r>
      <w:r w:rsidRPr="00DA1ABB">
        <w:tab/>
        <w:t xml:space="preserve">Variation to a Standard in the </w:t>
      </w:r>
      <w:r w:rsidRPr="00EC7738">
        <w:rPr>
          <w:i/>
        </w:rPr>
        <w:t>Australia New Zealand Food Standards Code</w:t>
      </w:r>
    </w:p>
    <w:p w14:paraId="01D3B202" w14:textId="77777777" w:rsidR="00AE36EB" w:rsidRPr="00DA1ABB" w:rsidRDefault="00AE36EB" w:rsidP="00AE36EB">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3160954C" w14:textId="77777777" w:rsidR="00AE36EB" w:rsidRPr="00EC7738" w:rsidRDefault="00AE36EB" w:rsidP="00AE36EB">
      <w:pPr>
        <w:pStyle w:val="FSCDraftingitemheading"/>
      </w:pPr>
      <w:r w:rsidRPr="00DA1ABB">
        <w:t>3</w:t>
      </w:r>
      <w:r w:rsidRPr="00DA1ABB">
        <w:tab/>
        <w:t>Commencement</w:t>
      </w:r>
    </w:p>
    <w:p w14:paraId="614C62A5" w14:textId="77777777" w:rsidR="00AE36EB" w:rsidRPr="00DA1ABB" w:rsidRDefault="00AE36EB" w:rsidP="00AE36EB">
      <w:pPr>
        <w:pStyle w:val="FSCDraftingitem"/>
      </w:pPr>
      <w:r w:rsidRPr="00DA1ABB">
        <w:t>The variation commences on the date of gazettal.</w:t>
      </w:r>
    </w:p>
    <w:p w14:paraId="6D78FBB8" w14:textId="77777777" w:rsidR="004341F1" w:rsidRPr="001C0869" w:rsidRDefault="004341F1" w:rsidP="004341F1">
      <w:pPr>
        <w:tabs>
          <w:tab w:val="left" w:pos="851"/>
        </w:tabs>
        <w:jc w:val="center"/>
        <w:rPr>
          <w:b/>
          <w:sz w:val="20"/>
          <w:szCs w:val="20"/>
        </w:rPr>
      </w:pPr>
      <w:r w:rsidRPr="001C0869">
        <w:rPr>
          <w:b/>
          <w:sz w:val="20"/>
          <w:szCs w:val="20"/>
        </w:rPr>
        <w:t>Schedule</w:t>
      </w:r>
    </w:p>
    <w:p w14:paraId="555DBADA" w14:textId="77777777" w:rsidR="004341F1" w:rsidRPr="001C0869" w:rsidRDefault="004341F1" w:rsidP="004341F1">
      <w:pPr>
        <w:pStyle w:val="FSCDraftingitem"/>
      </w:pPr>
      <w:r w:rsidRPr="001C0869">
        <w:rPr>
          <w:b/>
        </w:rPr>
        <w:t>[1]</w:t>
      </w:r>
      <w:r w:rsidRPr="001C0869">
        <w:rPr>
          <w:b/>
        </w:rPr>
        <w:tab/>
        <w:t>Schedule 18</w:t>
      </w:r>
      <w:r w:rsidRPr="001C0869">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Caption w:val="Variation to Schedule 18"/>
        <w:tblDescription w:val="This table outlines the proposed variation to Schedule 18 of the Food Standards Code."/>
      </w:tblPr>
      <w:tblGrid>
        <w:gridCol w:w="3120"/>
        <w:gridCol w:w="3603"/>
        <w:gridCol w:w="2349"/>
      </w:tblGrid>
      <w:tr w:rsidR="004341F1" w:rsidRPr="004341F1" w14:paraId="307EEF92" w14:textId="77777777" w:rsidTr="00346F8E">
        <w:trPr>
          <w:jc w:val="center"/>
        </w:trPr>
        <w:tc>
          <w:tcPr>
            <w:tcW w:w="3120" w:type="dxa"/>
          </w:tcPr>
          <w:p w14:paraId="07D62486" w14:textId="77777777" w:rsidR="004341F1" w:rsidRPr="004341F1" w:rsidRDefault="004341F1" w:rsidP="00346F8E">
            <w:pPr>
              <w:pStyle w:val="FSCtblMain"/>
              <w:rPr>
                <w:rFonts w:ascii="Arial" w:hAnsi="Arial"/>
              </w:rPr>
            </w:pPr>
            <w:r w:rsidRPr="004341F1">
              <w:rPr>
                <w:rFonts w:ascii="Arial" w:hAnsi="Arial"/>
              </w:rPr>
              <w:t xml:space="preserve">α-Amylase (EC 3.2.1.1) sourced from </w:t>
            </w:r>
            <w:r w:rsidRPr="004341F1">
              <w:rPr>
                <w:rFonts w:ascii="Arial" w:hAnsi="Arial"/>
                <w:i/>
                <w:iCs/>
              </w:rPr>
              <w:t>Trichoderma reesei</w:t>
            </w:r>
            <w:r w:rsidRPr="004341F1">
              <w:rPr>
                <w:rFonts w:ascii="Arial" w:hAnsi="Arial"/>
              </w:rPr>
              <w:t xml:space="preserve"> containing the α-Amylase gene from </w:t>
            </w:r>
            <w:r w:rsidRPr="004341F1">
              <w:rPr>
                <w:rFonts w:ascii="Arial" w:hAnsi="Arial"/>
                <w:i/>
              </w:rPr>
              <w:t>Aspergillus kawachii</w:t>
            </w:r>
          </w:p>
        </w:tc>
        <w:tc>
          <w:tcPr>
            <w:tcW w:w="3603" w:type="dxa"/>
          </w:tcPr>
          <w:p w14:paraId="3D43EEAA" w14:textId="77777777" w:rsidR="004341F1" w:rsidRPr="004341F1" w:rsidRDefault="004341F1" w:rsidP="00346F8E">
            <w:pPr>
              <w:pStyle w:val="FSCtblMain"/>
              <w:rPr>
                <w:rFonts w:ascii="Arial" w:hAnsi="Arial"/>
              </w:rPr>
            </w:pPr>
            <w:r w:rsidRPr="004341F1">
              <w:rPr>
                <w:rFonts w:ascii="Arial" w:hAnsi="Arial"/>
              </w:rPr>
              <w:t>For use in brewing and the production of potable alcohol.</w:t>
            </w:r>
          </w:p>
          <w:p w14:paraId="7227BC42" w14:textId="77777777" w:rsidR="004341F1" w:rsidRPr="004341F1" w:rsidRDefault="004341F1" w:rsidP="00346F8E">
            <w:pPr>
              <w:keepLines/>
              <w:spacing w:before="60" w:after="60"/>
              <w:ind w:left="720"/>
              <w:rPr>
                <w:rFonts w:ascii="Arial" w:hAnsi="Arial" w:cs="Arial"/>
                <w:sz w:val="18"/>
                <w:szCs w:val="22"/>
                <w:lang w:eastAsia="en-AU"/>
              </w:rPr>
            </w:pPr>
          </w:p>
          <w:p w14:paraId="796E1B45" w14:textId="77777777" w:rsidR="004341F1" w:rsidRPr="004341F1" w:rsidRDefault="004341F1" w:rsidP="00346F8E">
            <w:pPr>
              <w:keepLines/>
              <w:spacing w:before="60" w:after="60"/>
              <w:ind w:left="397" w:hanging="84"/>
              <w:rPr>
                <w:rFonts w:ascii="Arial" w:hAnsi="Arial" w:cs="Arial"/>
                <w:sz w:val="18"/>
                <w:szCs w:val="22"/>
                <w:lang w:eastAsia="en-AU"/>
              </w:rPr>
            </w:pPr>
          </w:p>
        </w:tc>
        <w:tc>
          <w:tcPr>
            <w:tcW w:w="2349" w:type="dxa"/>
          </w:tcPr>
          <w:p w14:paraId="10192A78" w14:textId="77777777" w:rsidR="004341F1" w:rsidRPr="004341F1" w:rsidRDefault="004341F1" w:rsidP="00346F8E">
            <w:pPr>
              <w:pStyle w:val="FSCtblMain"/>
              <w:rPr>
                <w:rFonts w:ascii="Arial" w:hAnsi="Arial"/>
              </w:rPr>
            </w:pPr>
            <w:r w:rsidRPr="004341F1">
              <w:rPr>
                <w:rFonts w:ascii="Arial" w:hAnsi="Arial"/>
              </w:rPr>
              <w:t>GMP</w:t>
            </w:r>
          </w:p>
        </w:tc>
      </w:tr>
    </w:tbl>
    <w:p w14:paraId="21A48904" w14:textId="77777777" w:rsidR="004341F1" w:rsidRDefault="004341F1" w:rsidP="00C7749E">
      <w:pPr>
        <w:rPr>
          <w:noProof/>
          <w:color w:val="000000" w:themeColor="text1"/>
          <w:sz w:val="20"/>
          <w:lang w:val="en-AU" w:eastAsia="en-AU"/>
        </w:rPr>
      </w:pPr>
    </w:p>
    <w:p w14:paraId="1F479CCA" w14:textId="77777777" w:rsidR="004341F1" w:rsidRDefault="004341F1" w:rsidP="00C7749E">
      <w:pPr>
        <w:rPr>
          <w:noProof/>
          <w:color w:val="000000" w:themeColor="text1"/>
          <w:sz w:val="20"/>
          <w:lang w:val="en-AU" w:eastAsia="en-AU"/>
        </w:rPr>
      </w:pPr>
    </w:p>
    <w:p w14:paraId="0BC7CFF0" w14:textId="77777777" w:rsidR="004341F1" w:rsidRDefault="004341F1" w:rsidP="00C7749E">
      <w:pPr>
        <w:rPr>
          <w:noProof/>
          <w:color w:val="000000" w:themeColor="text1"/>
          <w:sz w:val="20"/>
          <w:lang w:val="en-AU" w:eastAsia="en-AU"/>
        </w:rPr>
      </w:pPr>
    </w:p>
    <w:p w14:paraId="48E1E59E" w14:textId="77777777" w:rsidR="004341F1" w:rsidRDefault="004341F1" w:rsidP="00C7749E">
      <w:pPr>
        <w:rPr>
          <w:noProof/>
          <w:color w:val="000000" w:themeColor="text1"/>
          <w:sz w:val="20"/>
          <w:lang w:val="en-AU" w:eastAsia="en-AU"/>
        </w:rPr>
      </w:pPr>
    </w:p>
    <w:p w14:paraId="7E77191F" w14:textId="77777777" w:rsidR="004341F1" w:rsidRDefault="004341F1" w:rsidP="00C7749E">
      <w:pPr>
        <w:rPr>
          <w:noProof/>
          <w:color w:val="000000" w:themeColor="text1"/>
          <w:sz w:val="20"/>
          <w:lang w:val="en-AU" w:eastAsia="en-AU"/>
        </w:rPr>
      </w:pPr>
    </w:p>
    <w:p w14:paraId="35106BCD" w14:textId="77777777" w:rsidR="004341F1" w:rsidRDefault="004341F1" w:rsidP="00C7749E">
      <w:pPr>
        <w:rPr>
          <w:noProof/>
          <w:color w:val="000000" w:themeColor="text1"/>
          <w:sz w:val="20"/>
          <w:lang w:val="en-AU" w:eastAsia="en-AU"/>
        </w:rPr>
      </w:pPr>
    </w:p>
    <w:p w14:paraId="0F259AA5" w14:textId="77777777" w:rsidR="004341F1" w:rsidRDefault="004341F1" w:rsidP="00C7749E">
      <w:pPr>
        <w:rPr>
          <w:noProof/>
          <w:color w:val="000000" w:themeColor="text1"/>
          <w:sz w:val="20"/>
          <w:lang w:val="en-AU" w:eastAsia="en-AU"/>
        </w:rPr>
      </w:pPr>
    </w:p>
    <w:p w14:paraId="682ACDE3" w14:textId="77777777" w:rsidR="004341F1" w:rsidRDefault="004341F1" w:rsidP="00C7749E">
      <w:pPr>
        <w:rPr>
          <w:noProof/>
          <w:color w:val="000000" w:themeColor="text1"/>
          <w:sz w:val="20"/>
          <w:lang w:val="en-AU" w:eastAsia="en-AU"/>
        </w:rPr>
      </w:pPr>
    </w:p>
    <w:p w14:paraId="7CAD4B1B" w14:textId="77777777" w:rsidR="004341F1" w:rsidRDefault="004341F1" w:rsidP="00C7749E">
      <w:pPr>
        <w:rPr>
          <w:noProof/>
          <w:color w:val="000000" w:themeColor="text1"/>
          <w:sz w:val="20"/>
          <w:lang w:val="en-AU" w:eastAsia="en-AU"/>
        </w:rPr>
      </w:pPr>
    </w:p>
    <w:p w14:paraId="2C870665" w14:textId="77777777" w:rsidR="004341F1" w:rsidRDefault="004341F1" w:rsidP="00C7749E">
      <w:pPr>
        <w:rPr>
          <w:noProof/>
          <w:color w:val="000000" w:themeColor="text1"/>
          <w:sz w:val="20"/>
          <w:lang w:val="en-AU" w:eastAsia="en-AU"/>
        </w:rPr>
      </w:pPr>
    </w:p>
    <w:p w14:paraId="4D47730A" w14:textId="77777777" w:rsidR="004341F1" w:rsidRDefault="004341F1" w:rsidP="00C7749E">
      <w:pPr>
        <w:rPr>
          <w:noProof/>
          <w:color w:val="000000" w:themeColor="text1"/>
          <w:sz w:val="20"/>
          <w:lang w:val="en-AU" w:eastAsia="en-AU"/>
        </w:rPr>
      </w:pPr>
    </w:p>
    <w:p w14:paraId="637D00B5" w14:textId="77777777" w:rsidR="004341F1" w:rsidRDefault="004341F1" w:rsidP="00C7749E">
      <w:pPr>
        <w:rPr>
          <w:noProof/>
          <w:color w:val="000000" w:themeColor="text1"/>
          <w:sz w:val="20"/>
          <w:lang w:val="en-AU" w:eastAsia="en-AU"/>
        </w:rPr>
      </w:pPr>
    </w:p>
    <w:p w14:paraId="056FFB43" w14:textId="77777777" w:rsidR="004341F1" w:rsidRDefault="004341F1" w:rsidP="00C7749E">
      <w:pPr>
        <w:rPr>
          <w:noProof/>
          <w:color w:val="000000" w:themeColor="text1"/>
          <w:sz w:val="20"/>
          <w:lang w:val="en-AU" w:eastAsia="en-AU"/>
        </w:rPr>
      </w:pPr>
    </w:p>
    <w:p w14:paraId="52EB05A7" w14:textId="77777777" w:rsidR="004341F1" w:rsidRDefault="004341F1" w:rsidP="00C7749E">
      <w:pPr>
        <w:rPr>
          <w:noProof/>
          <w:color w:val="000000" w:themeColor="text1"/>
          <w:sz w:val="20"/>
          <w:lang w:val="en-AU" w:eastAsia="en-AU"/>
        </w:rPr>
      </w:pPr>
    </w:p>
    <w:p w14:paraId="142FC429" w14:textId="77777777" w:rsidR="004341F1" w:rsidRDefault="004341F1" w:rsidP="00C7749E">
      <w:pPr>
        <w:rPr>
          <w:noProof/>
          <w:color w:val="000000" w:themeColor="text1"/>
          <w:sz w:val="20"/>
          <w:lang w:val="en-AU" w:eastAsia="en-AU"/>
        </w:rPr>
      </w:pPr>
    </w:p>
    <w:p w14:paraId="3D5D5447" w14:textId="77777777" w:rsidR="004341F1" w:rsidRDefault="004341F1" w:rsidP="00C7749E">
      <w:pPr>
        <w:rPr>
          <w:noProof/>
          <w:color w:val="000000" w:themeColor="text1"/>
          <w:sz w:val="20"/>
          <w:lang w:val="en-AU" w:eastAsia="en-AU"/>
        </w:rPr>
      </w:pPr>
    </w:p>
    <w:p w14:paraId="5E309A32" w14:textId="77777777" w:rsidR="004341F1" w:rsidRDefault="004341F1" w:rsidP="00C7749E">
      <w:pPr>
        <w:rPr>
          <w:noProof/>
          <w:color w:val="000000" w:themeColor="text1"/>
          <w:sz w:val="20"/>
          <w:lang w:val="en-AU" w:eastAsia="en-AU"/>
        </w:rPr>
      </w:pPr>
    </w:p>
    <w:p w14:paraId="04A6D476" w14:textId="77777777" w:rsidR="004341F1" w:rsidRDefault="004341F1" w:rsidP="00C7749E">
      <w:pPr>
        <w:rPr>
          <w:noProof/>
          <w:color w:val="000000" w:themeColor="text1"/>
          <w:sz w:val="20"/>
          <w:lang w:val="en-AU" w:eastAsia="en-AU"/>
        </w:rPr>
      </w:pPr>
    </w:p>
    <w:p w14:paraId="06E997BB" w14:textId="77777777" w:rsidR="004341F1" w:rsidRDefault="004341F1" w:rsidP="00C7749E">
      <w:pPr>
        <w:rPr>
          <w:noProof/>
          <w:color w:val="000000" w:themeColor="text1"/>
          <w:sz w:val="20"/>
          <w:lang w:val="en-AU" w:eastAsia="en-AU"/>
        </w:rPr>
      </w:pPr>
    </w:p>
    <w:p w14:paraId="51FBA8C9" w14:textId="77777777" w:rsidR="004341F1" w:rsidRDefault="004341F1" w:rsidP="00C7749E">
      <w:pPr>
        <w:rPr>
          <w:noProof/>
          <w:color w:val="000000" w:themeColor="text1"/>
          <w:sz w:val="20"/>
          <w:lang w:val="en-AU" w:eastAsia="en-AU"/>
        </w:rPr>
      </w:pPr>
    </w:p>
    <w:p w14:paraId="708CF68C" w14:textId="77777777" w:rsidR="004341F1" w:rsidRDefault="004341F1" w:rsidP="00C7749E">
      <w:pPr>
        <w:rPr>
          <w:noProof/>
          <w:color w:val="000000" w:themeColor="text1"/>
          <w:sz w:val="20"/>
          <w:lang w:val="en-AU" w:eastAsia="en-AU"/>
        </w:rPr>
      </w:pPr>
    </w:p>
    <w:p w14:paraId="042F67CC" w14:textId="77777777" w:rsidR="004341F1" w:rsidRDefault="004341F1" w:rsidP="00C7749E">
      <w:pPr>
        <w:rPr>
          <w:noProof/>
          <w:color w:val="000000" w:themeColor="text1"/>
          <w:sz w:val="20"/>
          <w:lang w:val="en-AU" w:eastAsia="en-AU"/>
        </w:rPr>
      </w:pPr>
    </w:p>
    <w:p w14:paraId="4BF92D13" w14:textId="77777777" w:rsidR="004341F1" w:rsidRDefault="004341F1" w:rsidP="00C7749E">
      <w:pPr>
        <w:rPr>
          <w:noProof/>
          <w:color w:val="000000" w:themeColor="text1"/>
          <w:sz w:val="20"/>
          <w:lang w:val="en-AU" w:eastAsia="en-AU"/>
        </w:rPr>
      </w:pPr>
    </w:p>
    <w:p w14:paraId="4E937F66" w14:textId="77777777" w:rsidR="004341F1" w:rsidRDefault="004341F1" w:rsidP="00C7749E">
      <w:pPr>
        <w:rPr>
          <w:noProof/>
          <w:color w:val="000000" w:themeColor="text1"/>
          <w:sz w:val="20"/>
          <w:lang w:val="en-AU" w:eastAsia="en-AU"/>
        </w:rPr>
      </w:pPr>
    </w:p>
    <w:p w14:paraId="402471AE" w14:textId="77777777" w:rsidR="004341F1" w:rsidRDefault="004341F1" w:rsidP="00C7749E">
      <w:pPr>
        <w:rPr>
          <w:noProof/>
          <w:color w:val="000000" w:themeColor="text1"/>
          <w:sz w:val="20"/>
          <w:lang w:val="en-AU" w:eastAsia="en-AU"/>
        </w:rPr>
      </w:pPr>
    </w:p>
    <w:p w14:paraId="479D9AF6" w14:textId="77777777" w:rsidR="004341F1" w:rsidRDefault="004341F1" w:rsidP="00C7749E">
      <w:pPr>
        <w:rPr>
          <w:noProof/>
          <w:color w:val="000000" w:themeColor="text1"/>
          <w:sz w:val="20"/>
          <w:lang w:val="en-AU" w:eastAsia="en-AU"/>
        </w:rPr>
      </w:pPr>
    </w:p>
    <w:p w14:paraId="3A405067" w14:textId="77777777" w:rsidR="004341F1" w:rsidRDefault="004341F1" w:rsidP="00C7749E">
      <w:pPr>
        <w:rPr>
          <w:noProof/>
          <w:color w:val="000000" w:themeColor="text1"/>
          <w:sz w:val="20"/>
          <w:lang w:val="en-AU" w:eastAsia="en-AU"/>
        </w:rPr>
      </w:pPr>
    </w:p>
    <w:p w14:paraId="29334F7F" w14:textId="77777777" w:rsidR="004341F1" w:rsidRDefault="004341F1" w:rsidP="00C7749E">
      <w:pPr>
        <w:rPr>
          <w:noProof/>
          <w:color w:val="000000" w:themeColor="text1"/>
          <w:sz w:val="20"/>
          <w:lang w:val="en-AU" w:eastAsia="en-AU"/>
        </w:rPr>
      </w:pPr>
    </w:p>
    <w:p w14:paraId="452D53F7" w14:textId="77777777" w:rsidR="004341F1" w:rsidRDefault="004341F1" w:rsidP="00C7749E">
      <w:pPr>
        <w:rPr>
          <w:noProof/>
          <w:color w:val="000000" w:themeColor="text1"/>
          <w:sz w:val="20"/>
          <w:lang w:val="en-AU" w:eastAsia="en-AU"/>
        </w:rPr>
      </w:pPr>
    </w:p>
    <w:p w14:paraId="0B16C443" w14:textId="77777777" w:rsidR="004341F1" w:rsidRDefault="004341F1" w:rsidP="00C7749E">
      <w:pPr>
        <w:rPr>
          <w:noProof/>
          <w:color w:val="000000" w:themeColor="text1"/>
          <w:sz w:val="20"/>
          <w:lang w:val="en-AU" w:eastAsia="en-AU"/>
        </w:rPr>
      </w:pPr>
    </w:p>
    <w:p w14:paraId="11069C48" w14:textId="77777777" w:rsidR="004341F1" w:rsidRDefault="004341F1" w:rsidP="00C7749E">
      <w:pPr>
        <w:rPr>
          <w:noProof/>
          <w:color w:val="000000" w:themeColor="text1"/>
          <w:sz w:val="20"/>
          <w:lang w:val="en-AU" w:eastAsia="en-AU"/>
        </w:rPr>
      </w:pPr>
    </w:p>
    <w:p w14:paraId="357328B5" w14:textId="77777777" w:rsidR="004341F1" w:rsidRDefault="004341F1" w:rsidP="00C7749E">
      <w:pPr>
        <w:rPr>
          <w:noProof/>
          <w:color w:val="000000" w:themeColor="text1"/>
          <w:sz w:val="20"/>
          <w:lang w:val="en-AU" w:eastAsia="en-AU"/>
        </w:rPr>
      </w:pPr>
    </w:p>
    <w:p w14:paraId="1141B755" w14:textId="77777777" w:rsidR="004341F1" w:rsidRDefault="004341F1" w:rsidP="00C7749E">
      <w:pPr>
        <w:rPr>
          <w:noProof/>
          <w:color w:val="000000" w:themeColor="text1"/>
          <w:sz w:val="20"/>
          <w:lang w:val="en-AU" w:eastAsia="en-AU"/>
        </w:rPr>
      </w:pPr>
    </w:p>
    <w:p w14:paraId="7E63BBC9" w14:textId="77777777" w:rsidR="004341F1" w:rsidRDefault="004341F1" w:rsidP="00C7749E">
      <w:pPr>
        <w:rPr>
          <w:noProof/>
          <w:color w:val="000000" w:themeColor="text1"/>
          <w:sz w:val="20"/>
          <w:lang w:val="en-AU" w:eastAsia="en-AU"/>
        </w:rPr>
      </w:pPr>
    </w:p>
    <w:p w14:paraId="4FDC50EB" w14:textId="77777777" w:rsidR="004341F1" w:rsidRDefault="004341F1" w:rsidP="00C7749E">
      <w:pPr>
        <w:rPr>
          <w:noProof/>
          <w:color w:val="000000" w:themeColor="text1"/>
          <w:sz w:val="20"/>
          <w:lang w:val="en-AU" w:eastAsia="en-AU"/>
        </w:rPr>
      </w:pPr>
    </w:p>
    <w:p w14:paraId="266ACCC6" w14:textId="77777777" w:rsidR="004341F1" w:rsidRDefault="004341F1" w:rsidP="00C7749E">
      <w:pPr>
        <w:rPr>
          <w:noProof/>
          <w:color w:val="000000" w:themeColor="text1"/>
          <w:sz w:val="20"/>
          <w:lang w:val="en-AU" w:eastAsia="en-AU"/>
        </w:rPr>
      </w:pPr>
    </w:p>
    <w:p w14:paraId="64F0FDE7" w14:textId="77777777" w:rsidR="004341F1" w:rsidRDefault="004341F1" w:rsidP="00C7749E">
      <w:pPr>
        <w:rPr>
          <w:noProof/>
          <w:color w:val="000000" w:themeColor="text1"/>
          <w:sz w:val="20"/>
          <w:lang w:val="en-AU" w:eastAsia="en-AU"/>
        </w:rPr>
      </w:pPr>
    </w:p>
    <w:p w14:paraId="74287936" w14:textId="77777777" w:rsidR="004341F1" w:rsidRDefault="004341F1" w:rsidP="00C7749E">
      <w:pPr>
        <w:rPr>
          <w:noProof/>
          <w:color w:val="000000" w:themeColor="text1"/>
          <w:sz w:val="20"/>
          <w:lang w:val="en-AU" w:eastAsia="en-AU"/>
        </w:rPr>
      </w:pPr>
    </w:p>
    <w:p w14:paraId="4983F27F" w14:textId="77777777" w:rsidR="004341F1" w:rsidRDefault="004341F1" w:rsidP="00C7749E">
      <w:pPr>
        <w:rPr>
          <w:noProof/>
          <w:color w:val="000000" w:themeColor="text1"/>
          <w:sz w:val="20"/>
          <w:lang w:val="en-AU" w:eastAsia="en-AU"/>
        </w:rPr>
      </w:pPr>
    </w:p>
    <w:p w14:paraId="3BECA8C1" w14:textId="77777777" w:rsidR="004341F1" w:rsidRDefault="004341F1" w:rsidP="00C7749E">
      <w:pPr>
        <w:rPr>
          <w:noProof/>
          <w:color w:val="000000" w:themeColor="text1"/>
          <w:sz w:val="20"/>
          <w:lang w:val="en-AU" w:eastAsia="en-AU"/>
        </w:rPr>
      </w:pPr>
    </w:p>
    <w:p w14:paraId="3ADD2303" w14:textId="4EB2C998" w:rsidR="00C7749E" w:rsidRPr="00DA1ABB" w:rsidRDefault="00C7749E" w:rsidP="00C7749E">
      <w:pPr>
        <w:rPr>
          <w:noProof/>
          <w:color w:val="000000" w:themeColor="text1"/>
          <w:sz w:val="20"/>
          <w:lang w:val="en-AU" w:eastAsia="en-AU"/>
        </w:rPr>
      </w:pPr>
      <w:r w:rsidRPr="00DA1ABB">
        <w:rPr>
          <w:noProof/>
          <w:color w:val="000000" w:themeColor="text1"/>
          <w:sz w:val="20"/>
          <w:lang w:eastAsia="en-GB"/>
        </w:rPr>
        <w:drawing>
          <wp:inline distT="0" distB="0" distL="0" distR="0" wp14:anchorId="5FB3A59D" wp14:editId="09E55F5D">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094EE46" w14:textId="77777777" w:rsidR="00C7749E" w:rsidRPr="00DA1ABB" w:rsidRDefault="00C7749E" w:rsidP="00C7749E">
      <w:pPr>
        <w:pBdr>
          <w:bottom w:val="single" w:sz="4" w:space="1" w:color="auto"/>
        </w:pBdr>
        <w:jc w:val="center"/>
        <w:rPr>
          <w:color w:val="000000" w:themeColor="text1"/>
          <w:sz w:val="20"/>
          <w:lang w:eastAsia="en-GB"/>
        </w:rPr>
      </w:pPr>
    </w:p>
    <w:p w14:paraId="053AD466" w14:textId="427BB95F" w:rsidR="00C7749E" w:rsidRPr="00DA1ABB" w:rsidRDefault="00C7749E" w:rsidP="00C7749E">
      <w:pPr>
        <w:pBdr>
          <w:bottom w:val="single" w:sz="4" w:space="1" w:color="auto"/>
        </w:pBdr>
        <w:rPr>
          <w:b/>
          <w:color w:val="000000" w:themeColor="text1"/>
          <w:sz w:val="20"/>
        </w:rPr>
      </w:pPr>
      <w:r w:rsidRPr="00DA1ABB">
        <w:rPr>
          <w:rFonts w:cs="Arial"/>
          <w:b/>
          <w:color w:val="000000" w:themeColor="text1"/>
          <w:sz w:val="20"/>
        </w:rPr>
        <w:t>Food Standards</w:t>
      </w:r>
      <w:r w:rsidRPr="00C17224">
        <w:rPr>
          <w:rFonts w:cs="Arial"/>
          <w:b/>
          <w:sz w:val="20"/>
        </w:rPr>
        <w:t xml:space="preserve"> (</w:t>
      </w:r>
      <w:r>
        <w:rPr>
          <w:rFonts w:cs="Arial"/>
          <w:b/>
          <w:sz w:val="20"/>
        </w:rPr>
        <w:t>Application</w:t>
      </w:r>
      <w:r w:rsidRPr="00C17224">
        <w:rPr>
          <w:rFonts w:cs="Arial"/>
          <w:b/>
          <w:sz w:val="20"/>
        </w:rPr>
        <w:t xml:space="preserve"> </w:t>
      </w:r>
      <w:r w:rsidRPr="00C17224">
        <w:rPr>
          <w:b/>
          <w:sz w:val="20"/>
        </w:rPr>
        <w:t>A119</w:t>
      </w:r>
      <w:r>
        <w:rPr>
          <w:b/>
          <w:sz w:val="20"/>
        </w:rPr>
        <w:t>6</w:t>
      </w:r>
      <w:r w:rsidRPr="00C17224">
        <w:rPr>
          <w:b/>
          <w:sz w:val="20"/>
        </w:rPr>
        <w:t xml:space="preserve"> –</w:t>
      </w:r>
      <w:r w:rsidRPr="00C17224">
        <w:t xml:space="preserve"> </w:t>
      </w:r>
      <w:r>
        <w:rPr>
          <w:b/>
          <w:sz w:val="20"/>
        </w:rPr>
        <w:t xml:space="preserve">Food derived from nematode-protected and </w:t>
      </w:r>
      <w:r w:rsidR="00AB626B">
        <w:rPr>
          <w:b/>
          <w:sz w:val="20"/>
        </w:rPr>
        <w:t>herbicide</w:t>
      </w:r>
      <w:r>
        <w:rPr>
          <w:b/>
          <w:sz w:val="20"/>
        </w:rPr>
        <w:t>-tolerant soybean line GMB151</w:t>
      </w:r>
      <w:r w:rsidR="008A5C6C">
        <w:rPr>
          <w:b/>
          <w:sz w:val="20"/>
        </w:rPr>
        <w:t>) Variation</w:t>
      </w:r>
    </w:p>
    <w:p w14:paraId="35CFCE57" w14:textId="77777777" w:rsidR="00C7749E" w:rsidRPr="00DA1ABB" w:rsidRDefault="00C7749E" w:rsidP="00C7749E">
      <w:pPr>
        <w:pBdr>
          <w:bottom w:val="single" w:sz="4" w:space="1" w:color="auto"/>
        </w:pBdr>
        <w:rPr>
          <w:b/>
          <w:color w:val="000000" w:themeColor="text1"/>
          <w:sz w:val="20"/>
        </w:rPr>
      </w:pPr>
    </w:p>
    <w:p w14:paraId="002BB4A7" w14:textId="77777777" w:rsidR="00C7749E" w:rsidRPr="00DA1ABB" w:rsidRDefault="00C7749E" w:rsidP="00C7749E">
      <w:pPr>
        <w:rPr>
          <w:color w:val="000000" w:themeColor="text1"/>
          <w:sz w:val="20"/>
        </w:rPr>
      </w:pPr>
    </w:p>
    <w:p w14:paraId="27BE245D" w14:textId="77777777" w:rsidR="00C7749E" w:rsidRPr="00DA1ABB" w:rsidRDefault="00C7749E" w:rsidP="00C7749E">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4485D861" w14:textId="77777777" w:rsidR="00C7749E" w:rsidRPr="00DA1ABB" w:rsidRDefault="00C7749E" w:rsidP="00C7749E">
      <w:pPr>
        <w:rPr>
          <w:color w:val="000000" w:themeColor="text1"/>
          <w:sz w:val="20"/>
        </w:rPr>
      </w:pPr>
    </w:p>
    <w:p w14:paraId="5DCAEC3C" w14:textId="0095EE48" w:rsidR="00C7749E" w:rsidRPr="00DA1ABB" w:rsidRDefault="00C7749E" w:rsidP="00C7749E">
      <w:pPr>
        <w:rPr>
          <w:color w:val="000000" w:themeColor="text1"/>
          <w:sz w:val="20"/>
        </w:rPr>
      </w:pPr>
      <w:r>
        <w:rPr>
          <w:color w:val="000000" w:themeColor="text1"/>
          <w:sz w:val="20"/>
        </w:rPr>
        <w:t>Dated 30 November</w:t>
      </w:r>
      <w:r w:rsidR="005B43C4">
        <w:rPr>
          <w:color w:val="000000" w:themeColor="text1"/>
          <w:sz w:val="20"/>
        </w:rPr>
        <w:t xml:space="preserve"> 2020</w:t>
      </w:r>
    </w:p>
    <w:p w14:paraId="4CD5A252" w14:textId="77777777" w:rsidR="00C7749E" w:rsidRPr="00DA1ABB" w:rsidRDefault="00C7749E" w:rsidP="00C7749E">
      <w:pPr>
        <w:rPr>
          <w:color w:val="000000" w:themeColor="text1"/>
          <w:sz w:val="20"/>
        </w:rPr>
      </w:pPr>
    </w:p>
    <w:p w14:paraId="3AC10C8A" w14:textId="77777777" w:rsidR="00C7749E" w:rsidRPr="00DA1ABB" w:rsidRDefault="00C7749E" w:rsidP="00C7749E">
      <w:pPr>
        <w:rPr>
          <w:color w:val="000000" w:themeColor="text1"/>
          <w:sz w:val="20"/>
        </w:rPr>
      </w:pPr>
      <w:r>
        <w:rPr>
          <w:noProof/>
          <w:color w:val="000000" w:themeColor="text1"/>
          <w:sz w:val="20"/>
          <w:lang w:eastAsia="en-GB"/>
        </w:rPr>
        <w:drawing>
          <wp:inline distT="0" distB="0" distL="0" distR="0" wp14:anchorId="3F8838C5" wp14:editId="67F6AA11">
            <wp:extent cx="1086904" cy="1547085"/>
            <wp:effectExtent l="0" t="1587"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1B0AE16D" w14:textId="77777777" w:rsidR="00C7749E" w:rsidRPr="00DA1ABB" w:rsidRDefault="00C7749E" w:rsidP="00C7749E">
      <w:pPr>
        <w:rPr>
          <w:color w:val="000000" w:themeColor="text1"/>
          <w:sz w:val="20"/>
        </w:rPr>
      </w:pPr>
    </w:p>
    <w:p w14:paraId="0B76DD88" w14:textId="77777777" w:rsidR="00C7749E" w:rsidRPr="00DA1ABB" w:rsidRDefault="00C7749E" w:rsidP="00C7749E">
      <w:pPr>
        <w:rPr>
          <w:color w:val="000000" w:themeColor="text1"/>
          <w:sz w:val="20"/>
        </w:rPr>
      </w:pPr>
    </w:p>
    <w:p w14:paraId="6A1D5018" w14:textId="151F5435" w:rsidR="00C7749E" w:rsidRDefault="00C7749E" w:rsidP="00C7749E">
      <w:pPr>
        <w:rPr>
          <w:color w:val="000000" w:themeColor="text1"/>
          <w:sz w:val="20"/>
        </w:rPr>
      </w:pPr>
      <w:r>
        <w:rPr>
          <w:color w:val="000000" w:themeColor="text1"/>
          <w:sz w:val="20"/>
        </w:rPr>
        <w:t>Joanna Richards</w:t>
      </w:r>
    </w:p>
    <w:p w14:paraId="6DEE3EE8" w14:textId="33BBB86D" w:rsidR="005B43C4" w:rsidRDefault="005B43C4" w:rsidP="00C7749E">
      <w:pPr>
        <w:rPr>
          <w:color w:val="000000" w:themeColor="text1"/>
          <w:sz w:val="20"/>
        </w:rPr>
      </w:pPr>
      <w:r>
        <w:rPr>
          <w:color w:val="000000" w:themeColor="text1"/>
          <w:sz w:val="20"/>
        </w:rPr>
        <w:t>Standards Management Officer</w:t>
      </w:r>
    </w:p>
    <w:p w14:paraId="01969093" w14:textId="77777777" w:rsidR="00C7749E" w:rsidRPr="00DA1ABB" w:rsidRDefault="00C7749E" w:rsidP="00C7749E">
      <w:pPr>
        <w:rPr>
          <w:color w:val="000000" w:themeColor="text1"/>
          <w:sz w:val="20"/>
        </w:rPr>
      </w:pPr>
      <w:r w:rsidRPr="00DA1ABB">
        <w:rPr>
          <w:color w:val="000000" w:themeColor="text1"/>
          <w:sz w:val="20"/>
        </w:rPr>
        <w:t>Delegate of the Board of Food Standards Australia New Zealand</w:t>
      </w:r>
    </w:p>
    <w:p w14:paraId="08350171" w14:textId="77777777" w:rsidR="00C7749E" w:rsidRPr="00DA1ABB" w:rsidRDefault="00C7749E" w:rsidP="00C7749E">
      <w:pPr>
        <w:rPr>
          <w:color w:val="000000" w:themeColor="text1"/>
          <w:sz w:val="20"/>
        </w:rPr>
      </w:pPr>
    </w:p>
    <w:p w14:paraId="7484FBB4" w14:textId="77777777" w:rsidR="00C7749E" w:rsidRPr="00296F74" w:rsidRDefault="00C7749E" w:rsidP="00C7749E">
      <w:pPr>
        <w:rPr>
          <w:sz w:val="20"/>
        </w:rPr>
      </w:pPr>
    </w:p>
    <w:p w14:paraId="2CB921D0" w14:textId="77777777" w:rsidR="00C7749E" w:rsidRPr="00296F74" w:rsidRDefault="00C7749E" w:rsidP="00C7749E">
      <w:pPr>
        <w:rPr>
          <w:sz w:val="20"/>
        </w:rPr>
      </w:pPr>
    </w:p>
    <w:p w14:paraId="5552FCB5" w14:textId="77777777" w:rsidR="00C7749E" w:rsidRPr="00296F74" w:rsidRDefault="00C7749E" w:rsidP="00C7749E">
      <w:pPr>
        <w:rPr>
          <w:sz w:val="20"/>
        </w:rPr>
      </w:pPr>
    </w:p>
    <w:p w14:paraId="6BB584EB" w14:textId="77777777" w:rsidR="00C7749E" w:rsidRPr="00296F74" w:rsidRDefault="00C7749E" w:rsidP="00C7749E">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2DB90B0E" w14:textId="77777777" w:rsidR="00C7749E" w:rsidRPr="00296F74" w:rsidRDefault="00C7749E" w:rsidP="00C7749E">
      <w:pPr>
        <w:pBdr>
          <w:top w:val="single" w:sz="6" w:space="0" w:color="auto"/>
          <w:left w:val="single" w:sz="6" w:space="0" w:color="auto"/>
          <w:bottom w:val="single" w:sz="6" w:space="0" w:color="auto"/>
          <w:right w:val="single" w:sz="6" w:space="0" w:color="auto"/>
        </w:pBdr>
        <w:rPr>
          <w:sz w:val="20"/>
          <w:lang w:val="en-AU"/>
        </w:rPr>
      </w:pPr>
    </w:p>
    <w:p w14:paraId="2EE9F047" w14:textId="77777777" w:rsidR="00C7749E" w:rsidRPr="004217DA" w:rsidRDefault="00C7749E" w:rsidP="00C7749E">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This variation will be published in the Commonwealth of Australia Gazette No. FSC 137 on 3 December 2020. This means that this date is the gazettal date for the purposes of clause 3 of the variation.</w:t>
      </w:r>
    </w:p>
    <w:p w14:paraId="69A7538C" w14:textId="4EA8FABA" w:rsidR="009E702D" w:rsidRDefault="009E702D" w:rsidP="003A01FB">
      <w:pPr>
        <w:rPr>
          <w:b/>
        </w:rPr>
      </w:pPr>
    </w:p>
    <w:p w14:paraId="43A7A1BD" w14:textId="3B410355" w:rsidR="00C7749E" w:rsidRDefault="00C7749E" w:rsidP="003A01FB">
      <w:pPr>
        <w:rPr>
          <w:b/>
        </w:rPr>
      </w:pPr>
    </w:p>
    <w:p w14:paraId="4829A387" w14:textId="1DF9294A" w:rsidR="00C7749E" w:rsidRDefault="00C7749E" w:rsidP="003A01FB">
      <w:pPr>
        <w:rPr>
          <w:b/>
        </w:rPr>
      </w:pPr>
    </w:p>
    <w:p w14:paraId="7AB1B37A" w14:textId="0E6F8D3D" w:rsidR="00C7749E" w:rsidRDefault="00C7749E" w:rsidP="003A01FB">
      <w:pPr>
        <w:rPr>
          <w:b/>
        </w:rPr>
      </w:pPr>
    </w:p>
    <w:p w14:paraId="688A0818" w14:textId="7DA54492" w:rsidR="00C7749E" w:rsidRDefault="00C7749E" w:rsidP="003A01FB">
      <w:pPr>
        <w:rPr>
          <w:b/>
        </w:rPr>
      </w:pPr>
    </w:p>
    <w:p w14:paraId="4844868E" w14:textId="68ED451C" w:rsidR="00C7749E" w:rsidRDefault="00C7749E" w:rsidP="003A01FB">
      <w:pPr>
        <w:rPr>
          <w:b/>
        </w:rPr>
      </w:pPr>
    </w:p>
    <w:p w14:paraId="71811FEE" w14:textId="4C8EFEC8" w:rsidR="00C7749E" w:rsidRDefault="00C7749E" w:rsidP="003A01FB">
      <w:pPr>
        <w:rPr>
          <w:b/>
        </w:rPr>
      </w:pPr>
    </w:p>
    <w:p w14:paraId="24D1271C" w14:textId="0C23DD57" w:rsidR="00C7749E" w:rsidRDefault="00C7749E" w:rsidP="003A01FB">
      <w:pPr>
        <w:rPr>
          <w:b/>
        </w:rPr>
      </w:pPr>
    </w:p>
    <w:p w14:paraId="56EEFAC4" w14:textId="24136B72" w:rsidR="00C7749E" w:rsidRDefault="00C7749E" w:rsidP="003A01FB">
      <w:pPr>
        <w:rPr>
          <w:b/>
        </w:rPr>
      </w:pPr>
    </w:p>
    <w:p w14:paraId="180DC2DE" w14:textId="7A11E966" w:rsidR="00C7749E" w:rsidRDefault="00C7749E" w:rsidP="003A01FB">
      <w:pPr>
        <w:rPr>
          <w:b/>
        </w:rPr>
      </w:pPr>
    </w:p>
    <w:p w14:paraId="1C33E51E" w14:textId="5528F4E3" w:rsidR="00C7749E" w:rsidRDefault="00C7749E" w:rsidP="003A01FB">
      <w:pPr>
        <w:rPr>
          <w:b/>
        </w:rPr>
      </w:pPr>
    </w:p>
    <w:p w14:paraId="1F479CD5" w14:textId="52B323E9" w:rsidR="00C7749E" w:rsidRDefault="00C7749E" w:rsidP="003A01FB">
      <w:pPr>
        <w:rPr>
          <w:b/>
        </w:rPr>
      </w:pPr>
    </w:p>
    <w:p w14:paraId="3D758C31" w14:textId="052D7ED0" w:rsidR="00C7749E" w:rsidRDefault="00C7749E" w:rsidP="003A01FB">
      <w:pPr>
        <w:rPr>
          <w:b/>
        </w:rPr>
      </w:pPr>
    </w:p>
    <w:p w14:paraId="3D66A3B1" w14:textId="36316306" w:rsidR="00C7749E" w:rsidRDefault="00C7749E" w:rsidP="003A01FB">
      <w:pPr>
        <w:rPr>
          <w:b/>
        </w:rPr>
      </w:pPr>
    </w:p>
    <w:p w14:paraId="1FB0A351" w14:textId="43B4543D" w:rsidR="00C7749E" w:rsidRDefault="00C7749E" w:rsidP="003A01FB">
      <w:pPr>
        <w:rPr>
          <w:b/>
        </w:rPr>
      </w:pPr>
    </w:p>
    <w:p w14:paraId="78108F1C" w14:textId="01505BEA" w:rsidR="00C7749E" w:rsidRDefault="00C7749E" w:rsidP="003A01FB">
      <w:pPr>
        <w:rPr>
          <w:b/>
        </w:rPr>
      </w:pPr>
    </w:p>
    <w:p w14:paraId="02E2CC85" w14:textId="01AC2D85" w:rsidR="00C7749E" w:rsidRDefault="00C7749E" w:rsidP="003A01FB">
      <w:pPr>
        <w:rPr>
          <w:b/>
        </w:rPr>
      </w:pPr>
    </w:p>
    <w:p w14:paraId="455AE66A" w14:textId="4E445F56" w:rsidR="00C7749E" w:rsidRDefault="00C7749E" w:rsidP="003A01FB">
      <w:pPr>
        <w:rPr>
          <w:b/>
        </w:rPr>
      </w:pPr>
    </w:p>
    <w:p w14:paraId="300A37FE" w14:textId="360A7A8D" w:rsidR="00C7749E" w:rsidRDefault="00C7749E" w:rsidP="003A01FB">
      <w:pPr>
        <w:rPr>
          <w:b/>
        </w:rPr>
      </w:pPr>
    </w:p>
    <w:p w14:paraId="4B0C499D" w14:textId="4ED7071F" w:rsidR="00C7749E" w:rsidRDefault="00C7749E" w:rsidP="003A01FB">
      <w:pPr>
        <w:rPr>
          <w:b/>
        </w:rPr>
      </w:pPr>
    </w:p>
    <w:p w14:paraId="2A3907B4" w14:textId="42790A12" w:rsidR="00C7749E" w:rsidRDefault="00C7749E" w:rsidP="003A01FB">
      <w:pPr>
        <w:rPr>
          <w:b/>
        </w:rPr>
      </w:pPr>
    </w:p>
    <w:p w14:paraId="38841FFE" w14:textId="1C05F2C6" w:rsidR="00C7749E" w:rsidRDefault="00C7749E" w:rsidP="003A01FB">
      <w:pPr>
        <w:rPr>
          <w:b/>
        </w:rPr>
      </w:pPr>
    </w:p>
    <w:p w14:paraId="2B3F5911" w14:textId="4907E9BB" w:rsidR="00C7749E" w:rsidRDefault="00C7749E" w:rsidP="003A01FB">
      <w:pPr>
        <w:rPr>
          <w:b/>
        </w:rPr>
      </w:pPr>
    </w:p>
    <w:p w14:paraId="5CF24C00" w14:textId="77777777" w:rsidR="004341F1" w:rsidRPr="006C1225" w:rsidRDefault="004341F1" w:rsidP="004341F1">
      <w:pPr>
        <w:pStyle w:val="FSCDraftingitemheading"/>
      </w:pPr>
      <w:r w:rsidRPr="006C1225">
        <w:t>1</w:t>
      </w:r>
      <w:r w:rsidRPr="006C1225">
        <w:tab/>
        <w:t>Name</w:t>
      </w:r>
    </w:p>
    <w:p w14:paraId="565A9455" w14:textId="77777777" w:rsidR="004341F1" w:rsidRPr="00DA1ABB" w:rsidRDefault="004341F1" w:rsidP="004341F1">
      <w:pPr>
        <w:pStyle w:val="FSCDraftingitem"/>
      </w:pPr>
      <w:r w:rsidRPr="00DA1ABB">
        <w:t xml:space="preserve">This instrument is the </w:t>
      </w:r>
      <w:r w:rsidRPr="008C4853">
        <w:rPr>
          <w:i/>
        </w:rPr>
        <w:t>F</w:t>
      </w:r>
      <w:r>
        <w:rPr>
          <w:i/>
        </w:rPr>
        <w:t xml:space="preserve">ood Standards (Application </w:t>
      </w:r>
      <w:r w:rsidRPr="003B725F">
        <w:rPr>
          <w:i/>
        </w:rPr>
        <w:t>A11</w:t>
      </w:r>
      <w:r>
        <w:rPr>
          <w:i/>
        </w:rPr>
        <w:t>96</w:t>
      </w:r>
      <w:r w:rsidRPr="003B725F">
        <w:rPr>
          <w:i/>
        </w:rPr>
        <w:t xml:space="preserve"> – </w:t>
      </w:r>
      <w:r>
        <w:rPr>
          <w:i/>
        </w:rPr>
        <w:t xml:space="preserve">Food </w:t>
      </w:r>
      <w:r w:rsidRPr="00857987">
        <w:rPr>
          <w:i/>
        </w:rPr>
        <w:t>derived from nematode-protected and herbicide-tolerant soybean line GMB151</w:t>
      </w:r>
      <w:r w:rsidRPr="00EC7738">
        <w:rPr>
          <w:i/>
        </w:rPr>
        <w:t>) Variation</w:t>
      </w:r>
      <w:r w:rsidRPr="00DA1ABB">
        <w:t>.</w:t>
      </w:r>
    </w:p>
    <w:p w14:paraId="6BF97624" w14:textId="77777777" w:rsidR="004341F1" w:rsidRPr="00DA1ABB" w:rsidRDefault="004341F1" w:rsidP="004341F1">
      <w:pPr>
        <w:pStyle w:val="FSCDraftingitemheading"/>
      </w:pPr>
      <w:r w:rsidRPr="00DA1ABB">
        <w:t>2</w:t>
      </w:r>
      <w:r w:rsidRPr="00DA1ABB">
        <w:tab/>
        <w:t xml:space="preserve">Variation to a Standard in the </w:t>
      </w:r>
      <w:r w:rsidRPr="00EC7738">
        <w:rPr>
          <w:i/>
        </w:rPr>
        <w:t>Australia New Zealand Food Standards Code</w:t>
      </w:r>
    </w:p>
    <w:p w14:paraId="5C36272E" w14:textId="77777777" w:rsidR="004341F1" w:rsidRPr="00DA1ABB" w:rsidRDefault="004341F1" w:rsidP="004341F1">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248A0354" w14:textId="77777777" w:rsidR="004341F1" w:rsidRPr="00EC7738" w:rsidRDefault="004341F1" w:rsidP="004341F1">
      <w:pPr>
        <w:pStyle w:val="FSCDraftingitemheading"/>
      </w:pPr>
      <w:r w:rsidRPr="00DA1ABB">
        <w:t>3</w:t>
      </w:r>
      <w:r w:rsidRPr="00DA1ABB">
        <w:tab/>
        <w:t>Commencement</w:t>
      </w:r>
    </w:p>
    <w:p w14:paraId="5DAE6B68" w14:textId="77777777" w:rsidR="004341F1" w:rsidRPr="00DA1ABB" w:rsidRDefault="004341F1" w:rsidP="004341F1">
      <w:pPr>
        <w:pStyle w:val="FSCDraftingitem"/>
      </w:pPr>
      <w:r w:rsidRPr="00DA1ABB">
        <w:t>The variation commences on the date of gazettal.</w:t>
      </w:r>
    </w:p>
    <w:p w14:paraId="075B4FF9" w14:textId="77777777" w:rsidR="004341F1" w:rsidRPr="00EC7738" w:rsidRDefault="004341F1" w:rsidP="004341F1">
      <w:pPr>
        <w:pStyle w:val="FSCDraftingitemheading"/>
        <w:jc w:val="center"/>
      </w:pPr>
      <w:r w:rsidRPr="00EC7738">
        <w:t>Schedule</w:t>
      </w:r>
    </w:p>
    <w:p w14:paraId="5517B91B" w14:textId="77777777" w:rsidR="004341F1" w:rsidRPr="008A5C6C" w:rsidRDefault="004341F1" w:rsidP="004341F1">
      <w:pPr>
        <w:pStyle w:val="FSCDraftingitem"/>
        <w:rPr>
          <w:rFonts w:cs="Arial"/>
        </w:rPr>
      </w:pPr>
      <w:r w:rsidRPr="008A5C6C">
        <w:rPr>
          <w:rFonts w:cs="Arial"/>
          <w:b/>
        </w:rPr>
        <w:t>[1]</w:t>
      </w:r>
      <w:r w:rsidRPr="008A5C6C">
        <w:rPr>
          <w:rFonts w:cs="Arial"/>
          <w:b/>
        </w:rPr>
        <w:tab/>
        <w:t>Schedule 26</w:t>
      </w:r>
      <w:r w:rsidRPr="008A5C6C">
        <w:rPr>
          <w:rFonts w:cs="Arial"/>
        </w:rPr>
        <w:t xml:space="preserve"> is varied by inserting in the table to subsection S26—3(4) in alphabetical order under item 7</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4341F1" w:rsidRPr="008A5C6C" w14:paraId="20E33686" w14:textId="77777777" w:rsidTr="00346F8E">
        <w:trPr>
          <w:cantSplit/>
        </w:trPr>
        <w:tc>
          <w:tcPr>
            <w:tcW w:w="903" w:type="dxa"/>
          </w:tcPr>
          <w:p w14:paraId="0A251CC0" w14:textId="77777777" w:rsidR="004341F1" w:rsidRPr="008A5C6C" w:rsidRDefault="004341F1" w:rsidP="00346F8E">
            <w:pPr>
              <w:pStyle w:val="FSCtblPara"/>
              <w:rPr>
                <w:rFonts w:ascii="Arial" w:hAnsi="Arial"/>
                <w:color w:val="000000" w:themeColor="text1"/>
              </w:rPr>
            </w:pPr>
          </w:p>
        </w:tc>
        <w:tc>
          <w:tcPr>
            <w:tcW w:w="1190" w:type="dxa"/>
          </w:tcPr>
          <w:p w14:paraId="4CCCA05B" w14:textId="77777777" w:rsidR="004341F1" w:rsidRPr="008A5C6C" w:rsidRDefault="004341F1" w:rsidP="00346F8E">
            <w:pPr>
              <w:pStyle w:val="FSCtblPara"/>
              <w:rPr>
                <w:rFonts w:ascii="Arial" w:hAnsi="Arial"/>
                <w:color w:val="000000" w:themeColor="text1"/>
              </w:rPr>
            </w:pPr>
          </w:p>
        </w:tc>
        <w:tc>
          <w:tcPr>
            <w:tcW w:w="6979" w:type="dxa"/>
          </w:tcPr>
          <w:p w14:paraId="61309C26" w14:textId="77777777" w:rsidR="004341F1" w:rsidRPr="008A5C6C" w:rsidRDefault="004341F1" w:rsidP="00346F8E">
            <w:pPr>
              <w:pStyle w:val="FSCtblPara"/>
              <w:rPr>
                <w:rFonts w:ascii="Arial" w:hAnsi="Arial"/>
              </w:rPr>
            </w:pPr>
            <w:r w:rsidRPr="008A5C6C">
              <w:rPr>
                <w:rFonts w:ascii="Arial" w:hAnsi="Arial"/>
              </w:rPr>
              <w:t xml:space="preserve">(q) </w:t>
            </w:r>
            <w:r w:rsidRPr="008A5C6C">
              <w:rPr>
                <w:rFonts w:ascii="Arial" w:hAnsi="Arial"/>
              </w:rPr>
              <w:tab/>
              <w:t>nematode-protected and herbicide-tolerant soybean line GMB151</w:t>
            </w:r>
          </w:p>
        </w:tc>
      </w:tr>
    </w:tbl>
    <w:p w14:paraId="1F22CBD9" w14:textId="69107D1C" w:rsidR="004341F1" w:rsidRPr="008A5C6C" w:rsidRDefault="004341F1" w:rsidP="004341F1">
      <w:pPr>
        <w:rPr>
          <w:rFonts w:cs="Arial"/>
        </w:rPr>
      </w:pPr>
      <w:r w:rsidRPr="008A5C6C">
        <w:rPr>
          <w:rFonts w:cs="Arial"/>
        </w:rPr>
        <w:br w:type="page"/>
      </w:r>
    </w:p>
    <w:p w14:paraId="58708C46" w14:textId="48A939FF" w:rsidR="00790BED" w:rsidRPr="00DA1ABB" w:rsidRDefault="00790BED" w:rsidP="004341F1">
      <w:pPr>
        <w:rPr>
          <w:noProof/>
          <w:color w:val="000000" w:themeColor="text1"/>
          <w:sz w:val="20"/>
          <w:lang w:val="en-AU" w:eastAsia="en-AU"/>
        </w:rPr>
      </w:pPr>
      <w:r w:rsidRPr="00DA1ABB">
        <w:rPr>
          <w:noProof/>
          <w:color w:val="000000" w:themeColor="text1"/>
          <w:sz w:val="20"/>
          <w:lang w:eastAsia="en-GB"/>
        </w:rPr>
        <w:drawing>
          <wp:inline distT="0" distB="0" distL="0" distR="0" wp14:anchorId="66A90FD3" wp14:editId="7ED0F2D5">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0C23836" w14:textId="77777777" w:rsidR="00790BED" w:rsidRPr="00790BED" w:rsidRDefault="00790BED" w:rsidP="00790BED">
      <w:pPr>
        <w:pBdr>
          <w:bottom w:val="single" w:sz="4" w:space="1" w:color="auto"/>
        </w:pBdr>
        <w:jc w:val="center"/>
        <w:rPr>
          <w:b/>
          <w:color w:val="000000" w:themeColor="text1"/>
          <w:sz w:val="20"/>
          <w:lang w:eastAsia="en-GB"/>
        </w:rPr>
      </w:pPr>
    </w:p>
    <w:p w14:paraId="65F36733" w14:textId="200EA2C7" w:rsidR="00790BED" w:rsidRPr="008A5C6C" w:rsidRDefault="00790BED" w:rsidP="00790BED">
      <w:pPr>
        <w:pBdr>
          <w:bottom w:val="single" w:sz="4" w:space="1" w:color="auto"/>
        </w:pBdr>
        <w:rPr>
          <w:b/>
          <w:color w:val="000000" w:themeColor="text1"/>
          <w:sz w:val="20"/>
          <w:szCs w:val="20"/>
        </w:rPr>
      </w:pPr>
      <w:r w:rsidRPr="008A5C6C">
        <w:rPr>
          <w:rFonts w:cs="Arial"/>
          <w:b/>
          <w:color w:val="000000" w:themeColor="text1"/>
          <w:sz w:val="20"/>
          <w:szCs w:val="20"/>
        </w:rPr>
        <w:t>Food Standards</w:t>
      </w:r>
      <w:r w:rsidRPr="008A5C6C">
        <w:rPr>
          <w:rFonts w:cs="Arial"/>
          <w:b/>
          <w:sz w:val="20"/>
          <w:szCs w:val="20"/>
        </w:rPr>
        <w:t xml:space="preserve"> (Application </w:t>
      </w:r>
      <w:r w:rsidRPr="008A5C6C">
        <w:rPr>
          <w:b/>
          <w:sz w:val="20"/>
          <w:szCs w:val="20"/>
        </w:rPr>
        <w:t>A1199 – Food Derived from Innate potato lines V11 &amp; Z6</w:t>
      </w:r>
      <w:r w:rsidR="008A5C6C" w:rsidRPr="008A5C6C">
        <w:rPr>
          <w:b/>
          <w:sz w:val="20"/>
          <w:szCs w:val="20"/>
        </w:rPr>
        <w:t>) Variation</w:t>
      </w:r>
    </w:p>
    <w:p w14:paraId="45CB0BD5" w14:textId="77777777" w:rsidR="00790BED" w:rsidRPr="00DA1ABB" w:rsidRDefault="00790BED" w:rsidP="00790BED">
      <w:pPr>
        <w:pBdr>
          <w:bottom w:val="single" w:sz="4" w:space="1" w:color="auto"/>
        </w:pBdr>
        <w:rPr>
          <w:b/>
          <w:color w:val="000000" w:themeColor="text1"/>
          <w:sz w:val="20"/>
        </w:rPr>
      </w:pPr>
    </w:p>
    <w:p w14:paraId="1991D155" w14:textId="77777777" w:rsidR="00790BED" w:rsidRPr="00DA1ABB" w:rsidRDefault="00790BED" w:rsidP="00790BED">
      <w:pPr>
        <w:rPr>
          <w:color w:val="000000" w:themeColor="text1"/>
          <w:sz w:val="20"/>
        </w:rPr>
      </w:pPr>
    </w:p>
    <w:p w14:paraId="0A187363" w14:textId="77777777" w:rsidR="00790BED" w:rsidRPr="00DA1ABB" w:rsidRDefault="00790BED" w:rsidP="00790BED">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670F57B5" w14:textId="77777777" w:rsidR="00790BED" w:rsidRPr="00DA1ABB" w:rsidRDefault="00790BED" w:rsidP="00790BED">
      <w:pPr>
        <w:rPr>
          <w:color w:val="000000" w:themeColor="text1"/>
          <w:sz w:val="20"/>
        </w:rPr>
      </w:pPr>
    </w:p>
    <w:p w14:paraId="52A4A42D" w14:textId="7C364351" w:rsidR="00790BED" w:rsidRPr="00DA1ABB" w:rsidRDefault="00790BED" w:rsidP="00790BED">
      <w:pPr>
        <w:rPr>
          <w:color w:val="000000" w:themeColor="text1"/>
          <w:sz w:val="20"/>
        </w:rPr>
      </w:pPr>
      <w:r>
        <w:rPr>
          <w:color w:val="000000" w:themeColor="text1"/>
          <w:sz w:val="20"/>
        </w:rPr>
        <w:t>Dated 30 November</w:t>
      </w:r>
      <w:r w:rsidR="00AB626B">
        <w:rPr>
          <w:color w:val="000000" w:themeColor="text1"/>
          <w:sz w:val="20"/>
        </w:rPr>
        <w:t xml:space="preserve"> 2020</w:t>
      </w:r>
    </w:p>
    <w:p w14:paraId="113B41FE" w14:textId="77777777" w:rsidR="00790BED" w:rsidRPr="00DA1ABB" w:rsidRDefault="00790BED" w:rsidP="00790BED">
      <w:pPr>
        <w:rPr>
          <w:color w:val="000000" w:themeColor="text1"/>
          <w:sz w:val="20"/>
        </w:rPr>
      </w:pPr>
    </w:p>
    <w:p w14:paraId="295F797A" w14:textId="77777777" w:rsidR="00790BED" w:rsidRPr="00DA1ABB" w:rsidRDefault="00790BED" w:rsidP="00790BED">
      <w:pPr>
        <w:rPr>
          <w:color w:val="000000" w:themeColor="text1"/>
          <w:sz w:val="20"/>
        </w:rPr>
      </w:pPr>
      <w:r>
        <w:rPr>
          <w:noProof/>
          <w:color w:val="000000" w:themeColor="text1"/>
          <w:sz w:val="20"/>
          <w:lang w:eastAsia="en-GB"/>
        </w:rPr>
        <w:drawing>
          <wp:inline distT="0" distB="0" distL="0" distR="0" wp14:anchorId="3100C5C6" wp14:editId="05B00218">
            <wp:extent cx="1086904" cy="1547085"/>
            <wp:effectExtent l="0" t="1587"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4EC40CBE" w14:textId="77777777" w:rsidR="00790BED" w:rsidRPr="00DA1ABB" w:rsidRDefault="00790BED" w:rsidP="00790BED">
      <w:pPr>
        <w:rPr>
          <w:color w:val="000000" w:themeColor="text1"/>
          <w:sz w:val="20"/>
        </w:rPr>
      </w:pPr>
    </w:p>
    <w:p w14:paraId="5229C38B" w14:textId="77777777" w:rsidR="00790BED" w:rsidRPr="00DA1ABB" w:rsidRDefault="00790BED" w:rsidP="00790BED">
      <w:pPr>
        <w:rPr>
          <w:color w:val="000000" w:themeColor="text1"/>
          <w:sz w:val="20"/>
        </w:rPr>
      </w:pPr>
    </w:p>
    <w:p w14:paraId="273F8244" w14:textId="12E2F270" w:rsidR="00790BED" w:rsidRDefault="00790BED" w:rsidP="00790BED">
      <w:pPr>
        <w:rPr>
          <w:color w:val="000000" w:themeColor="text1"/>
          <w:sz w:val="20"/>
        </w:rPr>
      </w:pPr>
      <w:r>
        <w:rPr>
          <w:color w:val="000000" w:themeColor="text1"/>
          <w:sz w:val="20"/>
        </w:rPr>
        <w:t>Joanna Richards</w:t>
      </w:r>
    </w:p>
    <w:p w14:paraId="277B6198" w14:textId="4F913762" w:rsidR="005B43C4" w:rsidRDefault="005B43C4" w:rsidP="00790BED">
      <w:pPr>
        <w:rPr>
          <w:color w:val="000000" w:themeColor="text1"/>
          <w:sz w:val="20"/>
        </w:rPr>
      </w:pPr>
      <w:r>
        <w:rPr>
          <w:color w:val="000000" w:themeColor="text1"/>
          <w:sz w:val="20"/>
        </w:rPr>
        <w:t xml:space="preserve">Standards Management Officer </w:t>
      </w:r>
    </w:p>
    <w:p w14:paraId="4A752B37" w14:textId="77777777" w:rsidR="00790BED" w:rsidRPr="00DA1ABB" w:rsidRDefault="00790BED" w:rsidP="00790BED">
      <w:pPr>
        <w:rPr>
          <w:color w:val="000000" w:themeColor="text1"/>
          <w:sz w:val="20"/>
        </w:rPr>
      </w:pPr>
      <w:r w:rsidRPr="00DA1ABB">
        <w:rPr>
          <w:color w:val="000000" w:themeColor="text1"/>
          <w:sz w:val="20"/>
        </w:rPr>
        <w:t>Delegate of the Board of Food Standards Australia New Zealand</w:t>
      </w:r>
    </w:p>
    <w:p w14:paraId="0C07C5E2" w14:textId="77777777" w:rsidR="00790BED" w:rsidRPr="00DA1ABB" w:rsidRDefault="00790BED" w:rsidP="00790BED">
      <w:pPr>
        <w:rPr>
          <w:color w:val="000000" w:themeColor="text1"/>
          <w:sz w:val="20"/>
        </w:rPr>
      </w:pPr>
    </w:p>
    <w:p w14:paraId="213F2DF8" w14:textId="77777777" w:rsidR="00790BED" w:rsidRPr="00296F74" w:rsidRDefault="00790BED" w:rsidP="00790BED">
      <w:pPr>
        <w:rPr>
          <w:sz w:val="20"/>
        </w:rPr>
      </w:pPr>
    </w:p>
    <w:p w14:paraId="0FD345C8" w14:textId="77777777" w:rsidR="00790BED" w:rsidRPr="00296F74" w:rsidRDefault="00790BED" w:rsidP="00790BED">
      <w:pPr>
        <w:rPr>
          <w:sz w:val="20"/>
        </w:rPr>
      </w:pPr>
    </w:p>
    <w:p w14:paraId="3728D675" w14:textId="77777777" w:rsidR="00790BED" w:rsidRPr="00296F74" w:rsidRDefault="00790BED" w:rsidP="00790BED">
      <w:pPr>
        <w:rPr>
          <w:sz w:val="20"/>
        </w:rPr>
      </w:pPr>
    </w:p>
    <w:p w14:paraId="34B82750" w14:textId="77777777" w:rsidR="00790BED" w:rsidRPr="00296F74" w:rsidRDefault="00790BED" w:rsidP="00790BED">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17C8F59E" w14:textId="77777777" w:rsidR="00790BED" w:rsidRPr="00296F74" w:rsidRDefault="00790BED" w:rsidP="00790BED">
      <w:pPr>
        <w:pBdr>
          <w:top w:val="single" w:sz="6" w:space="0" w:color="auto"/>
          <w:left w:val="single" w:sz="6" w:space="0" w:color="auto"/>
          <w:bottom w:val="single" w:sz="6" w:space="0" w:color="auto"/>
          <w:right w:val="single" w:sz="6" w:space="0" w:color="auto"/>
        </w:pBdr>
        <w:rPr>
          <w:sz w:val="20"/>
          <w:lang w:val="en-AU"/>
        </w:rPr>
      </w:pPr>
    </w:p>
    <w:p w14:paraId="138361CD" w14:textId="77777777" w:rsidR="00790BED" w:rsidRPr="004217DA" w:rsidRDefault="00790BED" w:rsidP="00790BED">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This variation will be published in the Commonwealth of Australia Gazette No. FSC 137 on 3 December 2020. This means that this date is the gazettal date for the purposes of clause 3 of the variation.</w:t>
      </w:r>
    </w:p>
    <w:p w14:paraId="324BC02D" w14:textId="77777777" w:rsidR="00790BED" w:rsidRDefault="00790BED" w:rsidP="00790BED">
      <w:pPr>
        <w:rPr>
          <w:b/>
        </w:rPr>
      </w:pPr>
    </w:p>
    <w:p w14:paraId="1F185BDC" w14:textId="77777777" w:rsidR="00790BED" w:rsidRDefault="00790BED" w:rsidP="00790BED">
      <w:pPr>
        <w:rPr>
          <w:b/>
        </w:rPr>
      </w:pPr>
    </w:p>
    <w:p w14:paraId="0488D4C7" w14:textId="77777777" w:rsidR="00790BED" w:rsidRDefault="00790BED" w:rsidP="00790BED">
      <w:pPr>
        <w:rPr>
          <w:b/>
        </w:rPr>
      </w:pPr>
    </w:p>
    <w:p w14:paraId="10577F35" w14:textId="77777777" w:rsidR="00790BED" w:rsidRDefault="00790BED" w:rsidP="00790BED">
      <w:pPr>
        <w:rPr>
          <w:b/>
        </w:rPr>
      </w:pPr>
    </w:p>
    <w:p w14:paraId="07B7CE7A" w14:textId="771516C2" w:rsidR="00790BED" w:rsidRDefault="00790BED" w:rsidP="00790BED">
      <w:pPr>
        <w:rPr>
          <w:b/>
        </w:rPr>
      </w:pPr>
    </w:p>
    <w:p w14:paraId="7F170AE8" w14:textId="320A5EFE" w:rsidR="006D1A78" w:rsidRDefault="006D1A78" w:rsidP="00790BED">
      <w:pPr>
        <w:rPr>
          <w:b/>
        </w:rPr>
      </w:pPr>
    </w:p>
    <w:p w14:paraId="52EB01BA" w14:textId="1CAE130A" w:rsidR="006D1A78" w:rsidRDefault="006D1A78" w:rsidP="00790BED">
      <w:pPr>
        <w:rPr>
          <w:b/>
        </w:rPr>
      </w:pPr>
    </w:p>
    <w:p w14:paraId="5D1D31A2" w14:textId="44060D3C" w:rsidR="006D1A78" w:rsidRDefault="006D1A78" w:rsidP="00790BED">
      <w:pPr>
        <w:rPr>
          <w:b/>
        </w:rPr>
      </w:pPr>
    </w:p>
    <w:p w14:paraId="37369A87" w14:textId="44D2FDD1" w:rsidR="006D1A78" w:rsidRDefault="006D1A78" w:rsidP="00790BED">
      <w:pPr>
        <w:rPr>
          <w:b/>
        </w:rPr>
      </w:pPr>
    </w:p>
    <w:p w14:paraId="6D600D6B" w14:textId="18EFC18D" w:rsidR="006D1A78" w:rsidRDefault="006D1A78" w:rsidP="00790BED">
      <w:pPr>
        <w:rPr>
          <w:b/>
        </w:rPr>
      </w:pPr>
    </w:p>
    <w:p w14:paraId="40E1057B" w14:textId="139C0F8F" w:rsidR="006D1A78" w:rsidRDefault="006D1A78" w:rsidP="00790BED">
      <w:pPr>
        <w:rPr>
          <w:b/>
        </w:rPr>
      </w:pPr>
    </w:p>
    <w:p w14:paraId="650DAC8D" w14:textId="58A181A0" w:rsidR="006D1A78" w:rsidRDefault="006D1A78" w:rsidP="00790BED">
      <w:pPr>
        <w:rPr>
          <w:b/>
        </w:rPr>
      </w:pPr>
    </w:p>
    <w:p w14:paraId="46F6C040" w14:textId="033A2B06" w:rsidR="006D1A78" w:rsidRDefault="006D1A78" w:rsidP="00790BED">
      <w:pPr>
        <w:rPr>
          <w:b/>
        </w:rPr>
      </w:pPr>
    </w:p>
    <w:p w14:paraId="69913B80" w14:textId="03A491CC" w:rsidR="006D1A78" w:rsidRDefault="006D1A78" w:rsidP="00790BED">
      <w:pPr>
        <w:rPr>
          <w:b/>
        </w:rPr>
      </w:pPr>
    </w:p>
    <w:p w14:paraId="5B79DFA0" w14:textId="6D84F6E2" w:rsidR="006D1A78" w:rsidRDefault="006D1A78" w:rsidP="00790BED">
      <w:pPr>
        <w:rPr>
          <w:b/>
        </w:rPr>
      </w:pPr>
    </w:p>
    <w:p w14:paraId="21001C50" w14:textId="1C4AE53C" w:rsidR="006D1A78" w:rsidRDefault="006D1A78" w:rsidP="00790BED">
      <w:pPr>
        <w:rPr>
          <w:b/>
        </w:rPr>
      </w:pPr>
    </w:p>
    <w:p w14:paraId="0048DCCF" w14:textId="064B928C" w:rsidR="006D1A78" w:rsidRDefault="006D1A78" w:rsidP="00790BED">
      <w:pPr>
        <w:rPr>
          <w:b/>
        </w:rPr>
      </w:pPr>
    </w:p>
    <w:p w14:paraId="1C41B1D2" w14:textId="1F4F868A" w:rsidR="006D1A78" w:rsidRDefault="006D1A78" w:rsidP="00790BED">
      <w:pPr>
        <w:rPr>
          <w:b/>
        </w:rPr>
      </w:pPr>
    </w:p>
    <w:p w14:paraId="48E92719" w14:textId="338DCCCD" w:rsidR="006D1A78" w:rsidRDefault="006D1A78" w:rsidP="00790BED">
      <w:pPr>
        <w:rPr>
          <w:b/>
        </w:rPr>
      </w:pPr>
    </w:p>
    <w:p w14:paraId="61F6A70B" w14:textId="4E733147" w:rsidR="006D1A78" w:rsidRDefault="006D1A78" w:rsidP="00790BED">
      <w:pPr>
        <w:rPr>
          <w:b/>
        </w:rPr>
      </w:pPr>
    </w:p>
    <w:p w14:paraId="34365A4B" w14:textId="2432BF7F" w:rsidR="006D1A78" w:rsidRDefault="006D1A78" w:rsidP="00790BED">
      <w:pPr>
        <w:rPr>
          <w:b/>
        </w:rPr>
      </w:pPr>
    </w:p>
    <w:p w14:paraId="49E93338" w14:textId="125EBB25" w:rsidR="006D1A78" w:rsidRDefault="006D1A78" w:rsidP="00790BED">
      <w:pPr>
        <w:rPr>
          <w:b/>
        </w:rPr>
      </w:pPr>
    </w:p>
    <w:p w14:paraId="573E3F13" w14:textId="0A06A46E" w:rsidR="006D1A78" w:rsidRDefault="006D1A78" w:rsidP="00790BED">
      <w:pPr>
        <w:rPr>
          <w:b/>
        </w:rPr>
      </w:pPr>
    </w:p>
    <w:p w14:paraId="03457A09" w14:textId="77777777" w:rsidR="008A5C6C" w:rsidRPr="006C1225" w:rsidRDefault="008A5C6C" w:rsidP="008A5C6C">
      <w:pPr>
        <w:pStyle w:val="FSCDraftingitemheading"/>
      </w:pPr>
      <w:r w:rsidRPr="006C1225">
        <w:t>1</w:t>
      </w:r>
      <w:r w:rsidRPr="006C1225">
        <w:tab/>
        <w:t>Name</w:t>
      </w:r>
    </w:p>
    <w:p w14:paraId="1B675681" w14:textId="77777777" w:rsidR="008A5C6C" w:rsidRPr="00DA1ABB" w:rsidRDefault="008A5C6C" w:rsidP="008A5C6C">
      <w:pPr>
        <w:pStyle w:val="FSCDraftingitem"/>
      </w:pPr>
      <w:r w:rsidRPr="00DA1ABB">
        <w:t xml:space="preserve">This instrument is the </w:t>
      </w:r>
      <w:r w:rsidRPr="008C4853">
        <w:rPr>
          <w:i/>
        </w:rPr>
        <w:t>F</w:t>
      </w:r>
      <w:r>
        <w:rPr>
          <w:i/>
        </w:rPr>
        <w:t>ood Standards (Application</w:t>
      </w:r>
      <w:r w:rsidRPr="00C62E4B">
        <w:rPr>
          <w:i/>
        </w:rPr>
        <w:t xml:space="preserve"> A119</w:t>
      </w:r>
      <w:r>
        <w:rPr>
          <w:i/>
        </w:rPr>
        <w:t>9</w:t>
      </w:r>
      <w:r w:rsidRPr="00C62E4B">
        <w:rPr>
          <w:i/>
        </w:rPr>
        <w:t xml:space="preserve"> – Food derived from </w:t>
      </w:r>
      <w:r>
        <w:rPr>
          <w:i/>
        </w:rPr>
        <w:t>Innate potato lines V11 &amp; Z6</w:t>
      </w:r>
      <w:r w:rsidRPr="00C62E4B">
        <w:rPr>
          <w:i/>
        </w:rPr>
        <w:t xml:space="preserve">) </w:t>
      </w:r>
      <w:r w:rsidRPr="00EC7738">
        <w:rPr>
          <w:i/>
        </w:rPr>
        <w:t>Variation</w:t>
      </w:r>
      <w:r w:rsidRPr="00DA1ABB">
        <w:t>.</w:t>
      </w:r>
    </w:p>
    <w:p w14:paraId="666E6549" w14:textId="77777777" w:rsidR="008A5C6C" w:rsidRPr="00DA1ABB" w:rsidRDefault="008A5C6C" w:rsidP="008A5C6C">
      <w:pPr>
        <w:pStyle w:val="FSCDraftingitemheading"/>
      </w:pPr>
      <w:r w:rsidRPr="00DA1ABB">
        <w:t>2</w:t>
      </w:r>
      <w:r w:rsidRPr="00DA1ABB">
        <w:tab/>
        <w:t xml:space="preserve">Variation to a Standard in the </w:t>
      </w:r>
      <w:r w:rsidRPr="00EC7738">
        <w:rPr>
          <w:i/>
        </w:rPr>
        <w:t>Australia New Zealand Food Standards Code</w:t>
      </w:r>
    </w:p>
    <w:p w14:paraId="34308ADF" w14:textId="77777777" w:rsidR="008A5C6C" w:rsidRPr="00DA1ABB" w:rsidRDefault="008A5C6C" w:rsidP="008A5C6C">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454C4F53" w14:textId="77777777" w:rsidR="008A5C6C" w:rsidRPr="00EC7738" w:rsidRDefault="008A5C6C" w:rsidP="008A5C6C">
      <w:pPr>
        <w:pStyle w:val="FSCDraftingitemheading"/>
      </w:pPr>
      <w:r w:rsidRPr="00DA1ABB">
        <w:t>3</w:t>
      </w:r>
      <w:r w:rsidRPr="00DA1ABB">
        <w:tab/>
        <w:t>Commencement</w:t>
      </w:r>
    </w:p>
    <w:p w14:paraId="1B8BF37A" w14:textId="77777777" w:rsidR="008A5C6C" w:rsidRPr="00DA1ABB" w:rsidRDefault="008A5C6C" w:rsidP="008A5C6C">
      <w:pPr>
        <w:pStyle w:val="FSCDraftingitem"/>
      </w:pPr>
      <w:r w:rsidRPr="00DA1ABB">
        <w:t>The variation commences on the date of gazettal.</w:t>
      </w:r>
    </w:p>
    <w:p w14:paraId="63085E5E" w14:textId="77777777" w:rsidR="008A5C6C" w:rsidRPr="00EC7738" w:rsidRDefault="008A5C6C" w:rsidP="008A5C6C">
      <w:pPr>
        <w:pStyle w:val="FSCDraftingitemheading"/>
        <w:jc w:val="center"/>
      </w:pPr>
      <w:r w:rsidRPr="00EC7738">
        <w:t>Schedule</w:t>
      </w:r>
    </w:p>
    <w:p w14:paraId="53192E30" w14:textId="77777777" w:rsidR="008A5C6C" w:rsidRPr="00DA1ABB" w:rsidRDefault="008A5C6C" w:rsidP="008A5C6C">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5</w:t>
      </w:r>
    </w:p>
    <w:tbl>
      <w:tblPr>
        <w:tblStyle w:val="TableGrid"/>
        <w:tblW w:w="16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gridCol w:w="6979"/>
      </w:tblGrid>
      <w:tr w:rsidR="008A5C6C" w:rsidRPr="008A5C6C" w14:paraId="3FB78702" w14:textId="77777777" w:rsidTr="00346F8E">
        <w:trPr>
          <w:cantSplit/>
        </w:trPr>
        <w:tc>
          <w:tcPr>
            <w:tcW w:w="903" w:type="dxa"/>
          </w:tcPr>
          <w:p w14:paraId="080DD2D0" w14:textId="77777777" w:rsidR="008A5C6C" w:rsidRPr="00DA1ABB" w:rsidRDefault="008A5C6C" w:rsidP="00346F8E">
            <w:pPr>
              <w:pStyle w:val="FSCtblPara"/>
              <w:rPr>
                <w:color w:val="000000" w:themeColor="text1"/>
              </w:rPr>
            </w:pPr>
          </w:p>
        </w:tc>
        <w:tc>
          <w:tcPr>
            <w:tcW w:w="1190" w:type="dxa"/>
          </w:tcPr>
          <w:p w14:paraId="155D3435" w14:textId="77777777" w:rsidR="008A5C6C" w:rsidRPr="00DA1ABB" w:rsidRDefault="008A5C6C" w:rsidP="00346F8E">
            <w:pPr>
              <w:pStyle w:val="FSCtblPara"/>
              <w:rPr>
                <w:color w:val="000000" w:themeColor="text1"/>
              </w:rPr>
            </w:pPr>
          </w:p>
        </w:tc>
        <w:tc>
          <w:tcPr>
            <w:tcW w:w="6979" w:type="dxa"/>
          </w:tcPr>
          <w:p w14:paraId="33A88309" w14:textId="77777777" w:rsidR="008A5C6C" w:rsidRPr="008A5C6C" w:rsidRDefault="008A5C6C" w:rsidP="00346F8E">
            <w:pPr>
              <w:pStyle w:val="FSCtblPara"/>
              <w:rPr>
                <w:rFonts w:ascii="Arial" w:hAnsi="Arial"/>
              </w:rPr>
            </w:pPr>
            <w:r w:rsidRPr="008A5C6C">
              <w:rPr>
                <w:rFonts w:ascii="Arial" w:hAnsi="Arial"/>
                <w:color w:val="000000" w:themeColor="text1"/>
              </w:rPr>
              <w:t xml:space="preserve">(g) </w:t>
            </w:r>
            <w:r w:rsidRPr="008A5C6C">
              <w:rPr>
                <w:rFonts w:ascii="Arial" w:hAnsi="Arial"/>
                <w:color w:val="000000" w:themeColor="text1"/>
              </w:rPr>
              <w:tab/>
            </w:r>
            <w:r w:rsidRPr="008A5C6C">
              <w:rPr>
                <w:rFonts w:ascii="Arial" w:hAnsi="Arial"/>
              </w:rPr>
              <w:t>reduced acrylamide potential and reduced browning potato line V11</w:t>
            </w:r>
          </w:p>
        </w:tc>
        <w:tc>
          <w:tcPr>
            <w:tcW w:w="6979" w:type="dxa"/>
          </w:tcPr>
          <w:p w14:paraId="62B7C96F" w14:textId="77777777" w:rsidR="008A5C6C" w:rsidRPr="008A5C6C" w:rsidRDefault="008A5C6C" w:rsidP="00346F8E">
            <w:pPr>
              <w:pStyle w:val="FSCtblPara"/>
              <w:ind w:left="0" w:firstLine="0"/>
              <w:rPr>
                <w:rFonts w:ascii="Arial" w:hAnsi="Arial"/>
              </w:rPr>
            </w:pPr>
          </w:p>
        </w:tc>
      </w:tr>
      <w:tr w:rsidR="008A5C6C" w:rsidRPr="008A5C6C" w14:paraId="0F142D7C" w14:textId="77777777" w:rsidTr="00346F8E">
        <w:trPr>
          <w:cantSplit/>
        </w:trPr>
        <w:tc>
          <w:tcPr>
            <w:tcW w:w="903" w:type="dxa"/>
          </w:tcPr>
          <w:p w14:paraId="7EC32FD7" w14:textId="77777777" w:rsidR="008A5C6C" w:rsidRPr="00DA1ABB" w:rsidRDefault="008A5C6C" w:rsidP="00346F8E">
            <w:pPr>
              <w:pStyle w:val="FSCtblPara"/>
              <w:rPr>
                <w:color w:val="000000" w:themeColor="text1"/>
              </w:rPr>
            </w:pPr>
          </w:p>
        </w:tc>
        <w:tc>
          <w:tcPr>
            <w:tcW w:w="1190" w:type="dxa"/>
          </w:tcPr>
          <w:p w14:paraId="210F3C53" w14:textId="77777777" w:rsidR="008A5C6C" w:rsidRPr="00DA1ABB" w:rsidRDefault="008A5C6C" w:rsidP="00346F8E">
            <w:pPr>
              <w:pStyle w:val="FSCtblPara"/>
              <w:rPr>
                <w:color w:val="000000" w:themeColor="text1"/>
              </w:rPr>
            </w:pPr>
          </w:p>
        </w:tc>
        <w:tc>
          <w:tcPr>
            <w:tcW w:w="6979" w:type="dxa"/>
          </w:tcPr>
          <w:p w14:paraId="608A014F" w14:textId="77777777" w:rsidR="008A5C6C" w:rsidRPr="008A5C6C" w:rsidRDefault="008A5C6C" w:rsidP="00346F8E">
            <w:pPr>
              <w:pStyle w:val="FSCtblPara"/>
              <w:rPr>
                <w:rFonts w:ascii="Arial" w:hAnsi="Arial"/>
                <w:color w:val="000000" w:themeColor="text1"/>
              </w:rPr>
            </w:pPr>
            <w:r w:rsidRPr="008A5C6C">
              <w:rPr>
                <w:rFonts w:ascii="Arial" w:hAnsi="Arial"/>
                <w:color w:val="000000" w:themeColor="text1"/>
              </w:rPr>
              <w:t xml:space="preserve">(h) </w:t>
            </w:r>
            <w:r w:rsidRPr="008A5C6C">
              <w:rPr>
                <w:rFonts w:ascii="Arial" w:hAnsi="Arial"/>
                <w:color w:val="000000" w:themeColor="text1"/>
              </w:rPr>
              <w:tab/>
            </w:r>
            <w:r w:rsidRPr="008A5C6C">
              <w:rPr>
                <w:rFonts w:ascii="Arial" w:hAnsi="Arial"/>
              </w:rPr>
              <w:t>disease-resistant, reduced acrylamide potential and reduced browning potato line Z6</w:t>
            </w:r>
          </w:p>
        </w:tc>
        <w:tc>
          <w:tcPr>
            <w:tcW w:w="6979" w:type="dxa"/>
          </w:tcPr>
          <w:p w14:paraId="296126A4" w14:textId="77777777" w:rsidR="008A5C6C" w:rsidRPr="008A5C6C" w:rsidRDefault="008A5C6C" w:rsidP="00346F8E">
            <w:pPr>
              <w:pStyle w:val="FSCtblPara"/>
              <w:rPr>
                <w:rFonts w:ascii="Arial" w:hAnsi="Arial"/>
              </w:rPr>
            </w:pPr>
          </w:p>
        </w:tc>
      </w:tr>
    </w:tbl>
    <w:p w14:paraId="2942FE7A" w14:textId="07671DF7" w:rsidR="00C7749E" w:rsidRPr="00DA6334" w:rsidRDefault="00C7749E" w:rsidP="003A01FB">
      <w:pPr>
        <w:rPr>
          <w:b/>
        </w:rPr>
      </w:pPr>
    </w:p>
    <w:sectPr w:rsidR="00C7749E" w:rsidRPr="00DA6334"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ED18" w14:textId="77777777" w:rsidR="00045462" w:rsidRDefault="00045462" w:rsidP="00526448">
      <w:r>
        <w:separator/>
      </w:r>
    </w:p>
  </w:endnote>
  <w:endnote w:type="continuationSeparator" w:id="0">
    <w:p w14:paraId="70856030" w14:textId="77777777" w:rsidR="00045462" w:rsidRDefault="00045462" w:rsidP="0052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03044" w14:textId="77777777" w:rsidR="00045462" w:rsidRDefault="00045462" w:rsidP="00526448">
      <w:r>
        <w:separator/>
      </w:r>
    </w:p>
  </w:footnote>
  <w:footnote w:type="continuationSeparator" w:id="0">
    <w:p w14:paraId="623697E4" w14:textId="77777777" w:rsidR="00045462" w:rsidRDefault="00045462" w:rsidP="0052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8A3759E"/>
    <w:multiLevelType w:val="hybridMultilevel"/>
    <w:tmpl w:val="F66C237C"/>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04AAB"/>
    <w:multiLevelType w:val="hybridMultilevel"/>
    <w:tmpl w:val="720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30EC9"/>
    <w:multiLevelType w:val="hybridMultilevel"/>
    <w:tmpl w:val="F4D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6"/>
  </w:num>
  <w:num w:numId="9">
    <w:abstractNumId w:val="2"/>
  </w:num>
  <w:num w:numId="10">
    <w:abstractNumId w:val="3"/>
  </w:num>
  <w:num w:numId="11">
    <w:abstractNumId w:val="6"/>
  </w:num>
  <w:num w:numId="12">
    <w:abstractNumId w:val="2"/>
  </w:num>
  <w:num w:numId="13">
    <w:abstractNumId w:val="3"/>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48"/>
    <w:rsid w:val="0000542C"/>
    <w:rsid w:val="00041643"/>
    <w:rsid w:val="00045462"/>
    <w:rsid w:val="00046483"/>
    <w:rsid w:val="000622E7"/>
    <w:rsid w:val="00066854"/>
    <w:rsid w:val="00066D85"/>
    <w:rsid w:val="000A38F8"/>
    <w:rsid w:val="000F2196"/>
    <w:rsid w:val="00125A77"/>
    <w:rsid w:val="001734EA"/>
    <w:rsid w:val="00184403"/>
    <w:rsid w:val="00184987"/>
    <w:rsid w:val="00191770"/>
    <w:rsid w:val="001C5126"/>
    <w:rsid w:val="001E696B"/>
    <w:rsid w:val="002232B1"/>
    <w:rsid w:val="00234C31"/>
    <w:rsid w:val="0033021F"/>
    <w:rsid w:val="00341D25"/>
    <w:rsid w:val="003A01FB"/>
    <w:rsid w:val="00404702"/>
    <w:rsid w:val="004341F1"/>
    <w:rsid w:val="00441D77"/>
    <w:rsid w:val="00443F05"/>
    <w:rsid w:val="00486619"/>
    <w:rsid w:val="004D3868"/>
    <w:rsid w:val="004E6694"/>
    <w:rsid w:val="00526448"/>
    <w:rsid w:val="0054036E"/>
    <w:rsid w:val="005B43C4"/>
    <w:rsid w:val="005B578D"/>
    <w:rsid w:val="005C1996"/>
    <w:rsid w:val="005D614D"/>
    <w:rsid w:val="005E3A1F"/>
    <w:rsid w:val="006B6900"/>
    <w:rsid w:val="006D1A78"/>
    <w:rsid w:val="006D473E"/>
    <w:rsid w:val="007201F8"/>
    <w:rsid w:val="00790BED"/>
    <w:rsid w:val="00793DE6"/>
    <w:rsid w:val="0079716E"/>
    <w:rsid w:val="007B21C1"/>
    <w:rsid w:val="007F6456"/>
    <w:rsid w:val="00806A9B"/>
    <w:rsid w:val="00830393"/>
    <w:rsid w:val="00833D5A"/>
    <w:rsid w:val="00860EE7"/>
    <w:rsid w:val="00877A81"/>
    <w:rsid w:val="008931F6"/>
    <w:rsid w:val="008A5C6C"/>
    <w:rsid w:val="008E2339"/>
    <w:rsid w:val="00935023"/>
    <w:rsid w:val="009806A5"/>
    <w:rsid w:val="009E265A"/>
    <w:rsid w:val="009E702D"/>
    <w:rsid w:val="00A04977"/>
    <w:rsid w:val="00A25B29"/>
    <w:rsid w:val="00A26F82"/>
    <w:rsid w:val="00A808E9"/>
    <w:rsid w:val="00A95927"/>
    <w:rsid w:val="00AB626B"/>
    <w:rsid w:val="00AE36EB"/>
    <w:rsid w:val="00AF790E"/>
    <w:rsid w:val="00B53154"/>
    <w:rsid w:val="00B72074"/>
    <w:rsid w:val="00BC2133"/>
    <w:rsid w:val="00BE4F3A"/>
    <w:rsid w:val="00C019A6"/>
    <w:rsid w:val="00C572A2"/>
    <w:rsid w:val="00C7749E"/>
    <w:rsid w:val="00D17462"/>
    <w:rsid w:val="00D5526B"/>
    <w:rsid w:val="00D5595C"/>
    <w:rsid w:val="00D66962"/>
    <w:rsid w:val="00D67B09"/>
    <w:rsid w:val="00D87D9C"/>
    <w:rsid w:val="00D92B3B"/>
    <w:rsid w:val="00DA6334"/>
    <w:rsid w:val="00DA7DED"/>
    <w:rsid w:val="00DC31D4"/>
    <w:rsid w:val="00DF1FE7"/>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C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526448"/>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DF1FE7"/>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locked/>
    <w:rsid w:val="00DF1FE7"/>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locked/>
    <w:rsid w:val="00DF1FE7"/>
    <w:pPr>
      <w:widowControl w:val="0"/>
      <w:spacing w:before="120" w:after="120"/>
      <w:ind w:left="851" w:hanging="851"/>
    </w:pPr>
    <w:rPr>
      <w:rFonts w:eastAsia="Times New Roman" w:cs="Times New Roman"/>
      <w:b/>
      <w:sz w:val="20"/>
      <w:szCs w:val="20"/>
    </w:rPr>
  </w:style>
  <w:style w:type="paragraph" w:customStyle="1" w:styleId="FSCtblPara">
    <w:name w:val="FSC_tbl_Para"/>
    <w:basedOn w:val="Normal"/>
    <w:locked/>
    <w:rsid w:val="00DF1FE7"/>
    <w:pPr>
      <w:keepLines/>
      <w:spacing w:before="60" w:after="60"/>
      <w:ind w:left="397" w:hanging="397"/>
    </w:pPr>
    <w:rPr>
      <w:rFonts w:eastAsia="Times New Roman" w:cs="Arial"/>
      <w:sz w:val="18"/>
      <w:lang w:eastAsia="en-AU"/>
    </w:rPr>
  </w:style>
  <w:style w:type="table" w:customStyle="1" w:styleId="TableGrid3">
    <w:name w:val="Table Grid3"/>
    <w:basedOn w:val="TableNormal"/>
    <w:next w:val="TableGrid"/>
    <w:rsid w:val="00AE36EB"/>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41F1"/>
    <w:rPr>
      <w:color w:val="0000FF" w:themeColor="hyperlink"/>
      <w:u w:val="single"/>
    </w:rPr>
  </w:style>
  <w:style w:type="paragraph" w:customStyle="1" w:styleId="FSCtblMain">
    <w:name w:val="FSC_tbl_Main"/>
    <w:basedOn w:val="Normal"/>
    <w:rsid w:val="004341F1"/>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4341F1"/>
    <w:pPr>
      <w:jc w:val="center"/>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information@foodstandard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5D9275-0BD7-411F-A4C4-2537367B8205}"/>
</file>

<file path=customXml/itemProps2.xml><?xml version="1.0" encoding="utf-8"?>
<ds:datastoreItem xmlns:ds="http://schemas.openxmlformats.org/officeDocument/2006/customXml" ds:itemID="{CEBD3690-85BD-4F37-B9A5-C5C993BDD7DF}"/>
</file>

<file path=customXml/itemProps3.xml><?xml version="1.0" encoding="utf-8"?>
<ds:datastoreItem xmlns:ds="http://schemas.openxmlformats.org/officeDocument/2006/customXml" ds:itemID="{E02DAD53-94C7-482B-A992-6C355B5BDB5E}"/>
</file>

<file path=customXml/itemProps4.xml><?xml version="1.0" encoding="utf-8"?>
<ds:datastoreItem xmlns:ds="http://schemas.openxmlformats.org/officeDocument/2006/customXml" ds:itemID="{857A4AED-A661-4BFF-A873-AD6DD26BAC83}"/>
</file>

<file path=customXml/itemProps5.xml><?xml version="1.0" encoding="utf-8"?>
<ds:datastoreItem xmlns:ds="http://schemas.openxmlformats.org/officeDocument/2006/customXml" ds:itemID="{B5B6D6DB-A583-4BBB-A885-239562C9F03E}"/>
</file>

<file path=docProps/app.xml><?xml version="1.0" encoding="utf-8"?>
<Properties xmlns="http://schemas.openxmlformats.org/officeDocument/2006/extended-properties" xmlns:vt="http://schemas.openxmlformats.org/officeDocument/2006/docPropsVTypes">
  <Template>Normal</Template>
  <TotalTime>0</TotalTime>
  <Pages>11</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2020-12-02T20:39:00Z</dcterms:created>
  <dcterms:modified xsi:type="dcterms:W3CDTF">2020-12-02T20:39:00Z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12a31269-3122-4870-9f3c-e9835877b1d0</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0x0101001900262E4D4C454882FD5FB486F98AD4</vt:lpwstr>
  </property>
</Properties>
</file>